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3E4" w:rsidRPr="003B66C2" w:rsidRDefault="003B66C2" w:rsidP="00F33DFD">
      <w:pPr>
        <w:rPr>
          <w:rFonts w:ascii="標楷體" w:eastAsia="標楷體" w:hAnsi="標楷體"/>
          <w:sz w:val="36"/>
        </w:rPr>
      </w:pPr>
      <w:r w:rsidRPr="003B66C2">
        <w:rPr>
          <w:rFonts w:ascii="標楷體" w:eastAsia="標楷體" w:hAnsi="標楷體"/>
          <w:sz w:val="36"/>
        </w:rPr>
        <w:t>附件</w:t>
      </w:r>
    </w:p>
    <w:p w:rsidR="005973E4" w:rsidRDefault="003B66C2" w:rsidP="005973E4">
      <w:pPr>
        <w:rPr>
          <w:rFonts w:ascii="標楷體" w:eastAsia="標楷體" w:hAnsi="標楷體" w:hint="eastAsia"/>
        </w:rPr>
      </w:pPr>
      <w:r w:rsidRPr="003B66C2">
        <w:rPr>
          <w:rFonts w:ascii="標楷體" w:eastAsia="標楷體" w:hAnsi="標楷體" w:hint="eastAsia"/>
        </w:rPr>
        <w:t>行政院公共工程委員會函</w:t>
      </w:r>
      <w:proofErr w:type="gramStart"/>
      <w:r w:rsidRPr="003B66C2">
        <w:rPr>
          <w:rFonts w:ascii="標楷體" w:eastAsia="標楷體" w:hAnsi="標楷體" w:hint="eastAsia"/>
        </w:rPr>
        <w:t>以</w:t>
      </w:r>
      <w:proofErr w:type="gramEnd"/>
      <w:r w:rsidRPr="003B66C2">
        <w:rPr>
          <w:rFonts w:ascii="標楷體" w:eastAsia="標楷體" w:hAnsi="標楷體" w:hint="eastAsia"/>
        </w:rPr>
        <w:t>，機關辦理評選（審）案件，</w:t>
      </w:r>
      <w:r w:rsidRPr="003B66C2">
        <w:rPr>
          <w:rFonts w:ascii="標楷體" w:eastAsia="標楷體" w:hAnsi="標楷體" w:hint="eastAsia"/>
          <w:color w:val="FF0000"/>
          <w:u w:val="single"/>
        </w:rPr>
        <w:t>應注意不同委員之評選（審）結果是否有明顯差異，不得僅憑召集人詢問各出席委員主觀意見即認定為無明顯差異情形</w:t>
      </w:r>
      <w:r w:rsidRPr="003B66C2">
        <w:rPr>
          <w:rFonts w:ascii="標楷體" w:eastAsia="標楷體" w:hAnsi="標楷體" w:hint="eastAsia"/>
        </w:rPr>
        <w:t>；如有明顯差異，並應依採購評選委員會審議規則第6條規定辦理</w:t>
      </w:r>
      <w:r>
        <w:rPr>
          <w:rFonts w:ascii="標楷體" w:eastAsia="標楷體" w:hAnsi="標楷體" w:hint="eastAsia"/>
        </w:rPr>
        <w:t>。(參考下圖)</w:t>
      </w:r>
    </w:p>
    <w:p w:rsidR="00C245BD" w:rsidRDefault="00C245BD" w:rsidP="005973E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另外，</w:t>
      </w:r>
      <w:r w:rsidRPr="00C245BD">
        <w:rPr>
          <w:rFonts w:ascii="標楷體" w:eastAsia="標楷體" w:hAnsi="標楷體" w:hint="eastAsia"/>
        </w:rPr>
        <w:t>委員會或個別委員評選結果與工作小組初審意見有異時，應由本委員會或該個別委員敘明理由，並列入會議紀錄</w:t>
      </w:r>
      <w:r>
        <w:rPr>
          <w:rFonts w:ascii="標楷體" w:eastAsia="標楷體" w:hAnsi="標楷體" w:hint="eastAsia"/>
        </w:rPr>
        <w:t>(</w:t>
      </w:r>
      <w:r w:rsidRPr="00C245BD">
        <w:rPr>
          <w:rFonts w:ascii="標楷體" w:eastAsia="標楷體" w:hAnsi="標楷體" w:hint="eastAsia"/>
        </w:rPr>
        <w:t>採購評選委員會審議規則第 3-1 條</w:t>
      </w:r>
      <w:r>
        <w:rPr>
          <w:rFonts w:ascii="標楷體" w:eastAsia="標楷體" w:hAnsi="標楷體" w:hint="eastAsia"/>
        </w:rPr>
        <w:t>參照)，亦請相關同仁注意之。</w:t>
      </w:r>
      <w:bookmarkStart w:id="0" w:name="_GoBack"/>
      <w:bookmarkEnd w:id="0"/>
    </w:p>
    <w:p w:rsidR="005973E4" w:rsidRDefault="003B66C2" w:rsidP="005973E4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 wp14:anchorId="04AC5821">
            <wp:extent cx="6890400" cy="3708000"/>
            <wp:effectExtent l="0" t="0" r="0" b="698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0400" cy="37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73E4" w:rsidRDefault="003B66C2" w:rsidP="005973E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參考法條</w:t>
      </w:r>
    </w:p>
    <w:p w:rsidR="003B66C2" w:rsidRPr="003B66C2" w:rsidRDefault="003B66C2" w:rsidP="003B66C2">
      <w:pPr>
        <w:rPr>
          <w:rFonts w:ascii="標楷體" w:eastAsia="標楷體" w:hAnsi="標楷體"/>
        </w:rPr>
      </w:pPr>
      <w:r w:rsidRPr="003B66C2">
        <w:rPr>
          <w:rFonts w:ascii="標楷體" w:eastAsia="標楷體" w:hAnsi="標楷體" w:hint="eastAsia"/>
        </w:rPr>
        <w:t>採購評選委員會審議規則第 3-1 條</w:t>
      </w:r>
    </w:p>
    <w:p w:rsidR="003B66C2" w:rsidRPr="003B66C2" w:rsidRDefault="003B66C2" w:rsidP="003B66C2">
      <w:pPr>
        <w:rPr>
          <w:rFonts w:ascii="標楷體" w:eastAsia="標楷體" w:hAnsi="標楷體"/>
        </w:rPr>
      </w:pPr>
      <w:r w:rsidRPr="003B66C2">
        <w:rPr>
          <w:rFonts w:ascii="標楷體" w:eastAsia="標楷體" w:hAnsi="標楷體" w:hint="eastAsia"/>
        </w:rPr>
        <w:t>本委員會辦理廠商評選，應就各評選項目、受評廠商資料及工作小組初審意見，逐項討論後為之。</w:t>
      </w:r>
    </w:p>
    <w:p w:rsidR="003B66C2" w:rsidRDefault="003B66C2" w:rsidP="003B66C2">
      <w:pPr>
        <w:rPr>
          <w:rFonts w:ascii="標楷體" w:eastAsia="標楷體" w:hAnsi="標楷體"/>
        </w:rPr>
      </w:pPr>
      <w:r w:rsidRPr="003B66C2">
        <w:rPr>
          <w:rFonts w:ascii="標楷體" w:eastAsia="標楷體" w:hAnsi="標楷體" w:hint="eastAsia"/>
          <w:color w:val="FF0000"/>
          <w:u w:val="single"/>
        </w:rPr>
        <w:t>本委員會或個別委員評選結果與工作小組初審意見</w:t>
      </w:r>
      <w:proofErr w:type="gramStart"/>
      <w:r w:rsidRPr="003B66C2">
        <w:rPr>
          <w:rFonts w:ascii="標楷體" w:eastAsia="標楷體" w:hAnsi="標楷體" w:hint="eastAsia"/>
          <w:color w:val="FF0000"/>
          <w:u w:val="single"/>
        </w:rPr>
        <w:t>有異時</w:t>
      </w:r>
      <w:proofErr w:type="gramEnd"/>
      <w:r w:rsidRPr="003B66C2">
        <w:rPr>
          <w:rFonts w:ascii="標楷體" w:eastAsia="標楷體" w:hAnsi="標楷體" w:hint="eastAsia"/>
          <w:color w:val="FF0000"/>
          <w:u w:val="single"/>
        </w:rPr>
        <w:t>，應由本委員會或該個別委員敘明理由，並列入會議紀錄</w:t>
      </w:r>
      <w:r w:rsidRPr="003B66C2">
        <w:rPr>
          <w:rFonts w:ascii="標楷體" w:eastAsia="標楷體" w:hAnsi="標楷體" w:hint="eastAsia"/>
        </w:rPr>
        <w:t>。</w:t>
      </w:r>
    </w:p>
    <w:p w:rsidR="003B66C2" w:rsidRDefault="003B66C2" w:rsidP="003B66C2">
      <w:pPr>
        <w:rPr>
          <w:rFonts w:ascii="標楷體" w:eastAsia="標楷體" w:hAnsi="標楷體"/>
        </w:rPr>
      </w:pPr>
    </w:p>
    <w:p w:rsidR="003B66C2" w:rsidRPr="003B66C2" w:rsidRDefault="003B66C2" w:rsidP="003B66C2">
      <w:pPr>
        <w:rPr>
          <w:rFonts w:ascii="標楷體" w:eastAsia="標楷體" w:hAnsi="標楷體"/>
        </w:rPr>
      </w:pPr>
      <w:r w:rsidRPr="003B66C2">
        <w:rPr>
          <w:rFonts w:ascii="標楷體" w:eastAsia="標楷體" w:hAnsi="標楷體" w:hint="eastAsia"/>
        </w:rPr>
        <w:t>採購評選委員會審議規則第 6 條</w:t>
      </w:r>
    </w:p>
    <w:p w:rsidR="003B66C2" w:rsidRPr="003B66C2" w:rsidRDefault="003B66C2" w:rsidP="003B66C2">
      <w:pPr>
        <w:rPr>
          <w:rFonts w:ascii="標楷體" w:eastAsia="標楷體" w:hAnsi="標楷體"/>
        </w:rPr>
      </w:pPr>
      <w:r w:rsidRPr="003B66C2">
        <w:rPr>
          <w:rFonts w:ascii="標楷體" w:eastAsia="標楷體" w:hAnsi="標楷體" w:hint="eastAsia"/>
        </w:rPr>
        <w:t>委員應公正辦理評選。評選及出席會議，應親自為之，不得代理，且應參與評分（比）。</w:t>
      </w:r>
    </w:p>
    <w:p w:rsidR="003B66C2" w:rsidRPr="003B66C2" w:rsidRDefault="003B66C2" w:rsidP="003B66C2">
      <w:pPr>
        <w:rPr>
          <w:rFonts w:ascii="標楷體" w:eastAsia="標楷體" w:hAnsi="標楷體"/>
        </w:rPr>
      </w:pPr>
      <w:r w:rsidRPr="003B66C2">
        <w:rPr>
          <w:rFonts w:ascii="標楷體" w:eastAsia="標楷體" w:hAnsi="標楷體" w:hint="eastAsia"/>
        </w:rPr>
        <w:t>不同委員之評選結果有明顯差異時，召集人應提交本委員會議決或依本委員會決議辦理</w:t>
      </w:r>
      <w:proofErr w:type="gramStart"/>
      <w:r w:rsidRPr="003B66C2">
        <w:rPr>
          <w:rFonts w:ascii="標楷體" w:eastAsia="標楷體" w:hAnsi="標楷體" w:hint="eastAsia"/>
        </w:rPr>
        <w:t>複</w:t>
      </w:r>
      <w:proofErr w:type="gramEnd"/>
      <w:r w:rsidRPr="003B66C2">
        <w:rPr>
          <w:rFonts w:ascii="標楷體" w:eastAsia="標楷體" w:hAnsi="標楷體" w:hint="eastAsia"/>
        </w:rPr>
        <w:t>評。</w:t>
      </w:r>
      <w:proofErr w:type="gramStart"/>
      <w:r w:rsidRPr="003B66C2">
        <w:rPr>
          <w:rFonts w:ascii="標楷體" w:eastAsia="標楷體" w:hAnsi="標楷體" w:hint="eastAsia"/>
        </w:rPr>
        <w:t>複</w:t>
      </w:r>
      <w:proofErr w:type="gramEnd"/>
      <w:r w:rsidRPr="003B66C2">
        <w:rPr>
          <w:rFonts w:ascii="標楷體" w:eastAsia="標楷體" w:hAnsi="標楷體" w:hint="eastAsia"/>
        </w:rPr>
        <w:t>評結果仍有明顯差異時，由本委員會決議之。</w:t>
      </w:r>
    </w:p>
    <w:p w:rsidR="003B66C2" w:rsidRPr="003B66C2" w:rsidRDefault="003B66C2" w:rsidP="003B66C2">
      <w:pPr>
        <w:rPr>
          <w:rFonts w:ascii="標楷體" w:eastAsia="標楷體" w:hAnsi="標楷體"/>
        </w:rPr>
      </w:pPr>
      <w:r w:rsidRPr="003B66C2">
        <w:rPr>
          <w:rFonts w:ascii="標楷體" w:eastAsia="標楷體" w:hAnsi="標楷體" w:hint="eastAsia"/>
        </w:rPr>
        <w:t>本委員會依前項規定，得作成下列議決或決議：</w:t>
      </w:r>
    </w:p>
    <w:p w:rsidR="003B66C2" w:rsidRPr="003B66C2" w:rsidRDefault="003B66C2" w:rsidP="003B66C2">
      <w:pPr>
        <w:rPr>
          <w:rFonts w:ascii="標楷體" w:eastAsia="標楷體" w:hAnsi="標楷體"/>
          <w:color w:val="FF0000"/>
          <w:u w:val="single"/>
        </w:rPr>
      </w:pPr>
      <w:r w:rsidRPr="003B66C2">
        <w:rPr>
          <w:rFonts w:ascii="標楷體" w:eastAsia="標楷體" w:hAnsi="標楷體" w:hint="eastAsia"/>
          <w:color w:val="FF0000"/>
          <w:u w:val="single"/>
        </w:rPr>
        <w:t>一、維持原評選結果。</w:t>
      </w:r>
    </w:p>
    <w:p w:rsidR="003B66C2" w:rsidRPr="003B66C2" w:rsidRDefault="003B66C2" w:rsidP="003B66C2">
      <w:pPr>
        <w:rPr>
          <w:rFonts w:ascii="標楷體" w:eastAsia="標楷體" w:hAnsi="標楷體"/>
          <w:color w:val="FF0000"/>
          <w:u w:val="single"/>
        </w:rPr>
      </w:pPr>
      <w:r w:rsidRPr="003B66C2">
        <w:rPr>
          <w:rFonts w:ascii="標楷體" w:eastAsia="標楷體" w:hAnsi="標楷體" w:hint="eastAsia"/>
          <w:color w:val="FF0000"/>
          <w:u w:val="single"/>
        </w:rPr>
        <w:t>二、除去個別委員評選結果，</w:t>
      </w:r>
      <w:proofErr w:type="gramStart"/>
      <w:r w:rsidRPr="003B66C2">
        <w:rPr>
          <w:rFonts w:ascii="標楷體" w:eastAsia="標楷體" w:hAnsi="標楷體" w:hint="eastAsia"/>
          <w:color w:val="FF0000"/>
          <w:u w:val="single"/>
        </w:rPr>
        <w:t>重計評選</w:t>
      </w:r>
      <w:proofErr w:type="gramEnd"/>
      <w:r w:rsidRPr="003B66C2">
        <w:rPr>
          <w:rFonts w:ascii="標楷體" w:eastAsia="標楷體" w:hAnsi="標楷體" w:hint="eastAsia"/>
          <w:color w:val="FF0000"/>
          <w:u w:val="single"/>
        </w:rPr>
        <w:t>結果。</w:t>
      </w:r>
    </w:p>
    <w:p w:rsidR="003B66C2" w:rsidRPr="003B66C2" w:rsidRDefault="003B66C2" w:rsidP="003B66C2">
      <w:pPr>
        <w:rPr>
          <w:rFonts w:ascii="標楷體" w:eastAsia="標楷體" w:hAnsi="標楷體"/>
          <w:color w:val="FF0000"/>
          <w:u w:val="single"/>
        </w:rPr>
      </w:pPr>
      <w:r w:rsidRPr="003B66C2">
        <w:rPr>
          <w:rFonts w:ascii="標楷體" w:eastAsia="標楷體" w:hAnsi="標楷體" w:hint="eastAsia"/>
          <w:color w:val="FF0000"/>
          <w:u w:val="single"/>
        </w:rPr>
        <w:t>三、廢棄原評選結果，重行提出評選結果。</w:t>
      </w:r>
    </w:p>
    <w:p w:rsidR="003B66C2" w:rsidRPr="003B66C2" w:rsidRDefault="003B66C2" w:rsidP="003B66C2">
      <w:pPr>
        <w:rPr>
          <w:rFonts w:ascii="標楷體" w:eastAsia="標楷體" w:hAnsi="標楷體"/>
          <w:color w:val="FF0000"/>
          <w:u w:val="single"/>
        </w:rPr>
      </w:pPr>
      <w:r w:rsidRPr="003B66C2">
        <w:rPr>
          <w:rFonts w:ascii="標楷體" w:eastAsia="標楷體" w:hAnsi="標楷體" w:hint="eastAsia"/>
          <w:color w:val="FF0000"/>
          <w:u w:val="single"/>
        </w:rPr>
        <w:t>四、無法評定最有利標。</w:t>
      </w:r>
    </w:p>
    <w:p w:rsidR="003B66C2" w:rsidRPr="00F33DFD" w:rsidRDefault="003B66C2" w:rsidP="005973E4">
      <w:pPr>
        <w:rPr>
          <w:rFonts w:ascii="標楷體" w:eastAsia="標楷體" w:hAnsi="標楷體"/>
        </w:rPr>
      </w:pPr>
    </w:p>
    <w:sectPr w:rsidR="003B66C2" w:rsidRPr="00F33DFD" w:rsidSect="003B66C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0DB" w:rsidRDefault="005E40DB" w:rsidP="003B66C2">
      <w:r>
        <w:separator/>
      </w:r>
    </w:p>
  </w:endnote>
  <w:endnote w:type="continuationSeparator" w:id="0">
    <w:p w:rsidR="005E40DB" w:rsidRDefault="005E40DB" w:rsidP="003B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0DB" w:rsidRDefault="005E40DB" w:rsidP="003B66C2">
      <w:r>
        <w:separator/>
      </w:r>
    </w:p>
  </w:footnote>
  <w:footnote w:type="continuationSeparator" w:id="0">
    <w:p w:rsidR="005E40DB" w:rsidRDefault="005E40DB" w:rsidP="003B6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DFD"/>
    <w:rsid w:val="003B66C2"/>
    <w:rsid w:val="004E5CAD"/>
    <w:rsid w:val="005973E4"/>
    <w:rsid w:val="005E40DB"/>
    <w:rsid w:val="00861D96"/>
    <w:rsid w:val="00C245BD"/>
    <w:rsid w:val="00F3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6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B66C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B66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B66C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66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66C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6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B66C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B66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B66C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66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66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陳政宏</dc:creator>
  <cp:lastModifiedBy>陳政宏</cp:lastModifiedBy>
  <cp:revision>4</cp:revision>
  <dcterms:created xsi:type="dcterms:W3CDTF">2018-12-20T00:10:00Z</dcterms:created>
  <dcterms:modified xsi:type="dcterms:W3CDTF">2018-12-20T01:36:00Z</dcterms:modified>
</cp:coreProperties>
</file>