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EE" w:rsidRDefault="009333E3">
      <w:pPr>
        <w:spacing w:line="336" w:lineRule="exact"/>
        <w:ind w:right="99"/>
        <w:jc w:val="right"/>
        <w:rPr>
          <w:rFonts w:ascii="細明體" w:eastAsia="細明體" w:hAnsi="細明體" w:cs="細明體"/>
          <w:sz w:val="55"/>
          <w:szCs w:val="55"/>
          <w:lang w:eastAsia="zh-TW"/>
        </w:rPr>
      </w:pPr>
      <w:bookmarkStart w:id="0" w:name="_GoBack"/>
      <w:bookmarkEnd w:id="0"/>
      <w:r>
        <w:rPr>
          <w:rFonts w:ascii="細明體" w:eastAsia="細明體" w:hAnsi="細明體" w:cs="細明體"/>
          <w:color w:val="C8C8C8"/>
          <w:sz w:val="55"/>
          <w:szCs w:val="55"/>
          <w:lang w:eastAsia="zh-TW"/>
        </w:rPr>
        <w:t>．</w:t>
      </w:r>
    </w:p>
    <w:p w:rsidR="001936EE" w:rsidRDefault="001936EE">
      <w:pPr>
        <w:rPr>
          <w:rFonts w:ascii="細明體" w:eastAsia="細明體" w:hAnsi="細明體" w:cs="細明體"/>
          <w:sz w:val="20"/>
          <w:szCs w:val="20"/>
          <w:lang w:eastAsia="zh-TW"/>
        </w:rPr>
      </w:pPr>
    </w:p>
    <w:p w:rsidR="001936EE" w:rsidRDefault="001936EE">
      <w:pPr>
        <w:rPr>
          <w:rFonts w:ascii="細明體" w:eastAsia="細明體" w:hAnsi="細明體" w:cs="細明體"/>
          <w:sz w:val="20"/>
          <w:szCs w:val="20"/>
          <w:lang w:eastAsia="zh-TW"/>
        </w:rPr>
      </w:pPr>
    </w:p>
    <w:p w:rsidR="001936EE" w:rsidRDefault="001936EE">
      <w:pPr>
        <w:rPr>
          <w:rFonts w:ascii="細明體" w:eastAsia="細明體" w:hAnsi="細明體" w:cs="細明體"/>
          <w:sz w:val="20"/>
          <w:szCs w:val="20"/>
          <w:lang w:eastAsia="zh-TW"/>
        </w:rPr>
      </w:pPr>
    </w:p>
    <w:p w:rsidR="001936EE" w:rsidRDefault="001936EE">
      <w:pPr>
        <w:rPr>
          <w:rFonts w:ascii="細明體" w:eastAsia="細明體" w:hAnsi="細明體" w:cs="細明體"/>
          <w:sz w:val="20"/>
          <w:szCs w:val="20"/>
          <w:lang w:eastAsia="zh-TW"/>
        </w:rPr>
      </w:pPr>
    </w:p>
    <w:p w:rsidR="001936EE" w:rsidRDefault="001936EE">
      <w:pPr>
        <w:spacing w:before="7"/>
        <w:rPr>
          <w:rFonts w:ascii="細明體" w:eastAsia="細明體" w:hAnsi="細明體" w:cs="細明體"/>
          <w:sz w:val="14"/>
          <w:szCs w:val="14"/>
          <w:lang w:eastAsia="zh-TW"/>
        </w:rPr>
      </w:pPr>
    </w:p>
    <w:p w:rsidR="001936EE" w:rsidRPr="00EB2456" w:rsidRDefault="009333E3">
      <w:pPr>
        <w:spacing w:before="23" w:line="296" w:lineRule="exact"/>
        <w:ind w:left="2438"/>
        <w:rPr>
          <w:rFonts w:ascii="Times New Roman" w:eastAsia="標楷體" w:hAnsi="Times New Roman" w:cs="Times New Roman"/>
          <w:sz w:val="25"/>
          <w:szCs w:val="25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sz w:val="25"/>
          <w:szCs w:val="25"/>
          <w:lang w:eastAsia="zh-TW"/>
        </w:rPr>
        <w:t>科技部對研究人員學術倫理規範</w:t>
      </w:r>
    </w:p>
    <w:p w:rsidR="001936EE" w:rsidRPr="00EB2456" w:rsidRDefault="009333E3">
      <w:pPr>
        <w:spacing w:line="271" w:lineRule="exact"/>
        <w:ind w:left="3686"/>
        <w:rPr>
          <w:rFonts w:ascii="Times New Roman" w:eastAsia="標楷體" w:hAnsi="Times New Roman" w:cs="Times New Roman"/>
          <w:sz w:val="16"/>
          <w:szCs w:val="16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102</w:t>
      </w:r>
      <w:r w:rsidRPr="00EB2456">
        <w:rPr>
          <w:rFonts w:ascii="Times New Roman" w:eastAsia="標楷體" w:hAnsi="Times New Roman" w:cs="Times New Roman"/>
          <w:color w:val="363636"/>
          <w:spacing w:val="-17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27"/>
          <w:szCs w:val="27"/>
          <w:lang w:eastAsia="zh-TW"/>
        </w:rPr>
        <w:t>年</w:t>
      </w:r>
      <w:r w:rsidRPr="00EB2456">
        <w:rPr>
          <w:rFonts w:ascii="Times New Roman" w:eastAsia="標楷體" w:hAnsi="Times New Roman" w:cs="Times New Roman"/>
          <w:color w:val="363636"/>
          <w:spacing w:val="-97"/>
          <w:sz w:val="27"/>
          <w:szCs w:val="27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2</w:t>
      </w:r>
      <w:r w:rsidRPr="00EB2456">
        <w:rPr>
          <w:rFonts w:ascii="Times New Roman" w:eastAsia="標楷體" w:hAnsi="Times New Roman" w:cs="Times New Roman"/>
          <w:color w:val="363636"/>
          <w:spacing w:val="-7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8"/>
          <w:szCs w:val="18"/>
          <w:lang w:eastAsia="zh-TW"/>
        </w:rPr>
        <w:t>月</w:t>
      </w:r>
      <w:r w:rsidRPr="00EB2456">
        <w:rPr>
          <w:rFonts w:ascii="Times New Roman" w:eastAsia="標楷體" w:hAnsi="Times New Roman" w:cs="Times New Roman"/>
          <w:color w:val="363636"/>
          <w:spacing w:val="-49"/>
          <w:sz w:val="18"/>
          <w:szCs w:val="18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25</w:t>
      </w:r>
      <w:r w:rsidRPr="00EB2456">
        <w:rPr>
          <w:rFonts w:ascii="Times New Roman" w:eastAsia="標楷體" w:hAnsi="Times New Roman" w:cs="Times New Roman"/>
          <w:color w:val="363636"/>
          <w:spacing w:val="23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pacing w:val="2"/>
          <w:sz w:val="19"/>
          <w:szCs w:val="19"/>
          <w:lang w:eastAsia="zh-TW"/>
        </w:rPr>
        <w:t>日臺會綜二字</w:t>
      </w:r>
      <w:r w:rsidRPr="00EB2456">
        <w:rPr>
          <w:rFonts w:ascii="Times New Roman" w:eastAsia="標楷體" w:hAnsi="Times New Roman" w:cs="Times New Roman"/>
          <w:color w:val="363636"/>
          <w:spacing w:val="-66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第</w:t>
      </w:r>
      <w:r w:rsidRPr="00EB2456">
        <w:rPr>
          <w:rFonts w:ascii="Times New Roman" w:eastAsia="標楷體" w:hAnsi="Times New Roman" w:cs="Times New Roman"/>
          <w:color w:val="363636"/>
          <w:spacing w:val="-25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1020011018C</w:t>
      </w:r>
      <w:r w:rsidRPr="00EB2456">
        <w:rPr>
          <w:rFonts w:ascii="Times New Roman" w:eastAsia="標楷體" w:hAnsi="Times New Roman" w:cs="Times New Roman"/>
          <w:color w:val="363636"/>
          <w:spacing w:val="-8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6"/>
          <w:szCs w:val="16"/>
          <w:lang w:eastAsia="zh-TW"/>
        </w:rPr>
        <w:t>號函訂頒</w:t>
      </w:r>
    </w:p>
    <w:p w:rsidR="001936EE" w:rsidRPr="00EB2456" w:rsidRDefault="009333E3">
      <w:pPr>
        <w:spacing w:line="252" w:lineRule="exact"/>
        <w:ind w:left="3902"/>
        <w:rPr>
          <w:rFonts w:ascii="Times New Roman" w:eastAsia="標楷體" w:hAnsi="Times New Roman" w:cs="Times New Roman"/>
          <w:sz w:val="16"/>
          <w:szCs w:val="16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103</w:t>
      </w:r>
      <w:r w:rsidRPr="00EB2456">
        <w:rPr>
          <w:rFonts w:ascii="Times New Roman" w:eastAsia="標楷體" w:hAnsi="Times New Roman" w:cs="Times New Roman"/>
          <w:color w:val="363636"/>
          <w:spacing w:val="-13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27"/>
          <w:szCs w:val="27"/>
          <w:lang w:eastAsia="zh-TW"/>
        </w:rPr>
        <w:t>年</w:t>
      </w:r>
      <w:r w:rsidRPr="00EB2456">
        <w:rPr>
          <w:rFonts w:ascii="Times New Roman" w:eastAsia="標楷體" w:hAnsi="Times New Roman" w:cs="Times New Roman"/>
          <w:color w:val="363636"/>
          <w:spacing w:val="-75"/>
          <w:sz w:val="27"/>
          <w:szCs w:val="27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</w:t>
      </w:r>
      <w:r w:rsidRPr="00EB2456">
        <w:rPr>
          <w:rFonts w:ascii="Times New Roman" w:eastAsia="標楷體" w:hAnsi="Times New Roman" w:cs="Times New Roman"/>
          <w:color w:val="363636"/>
          <w:spacing w:val="-5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8"/>
          <w:szCs w:val="18"/>
          <w:lang w:eastAsia="zh-TW"/>
        </w:rPr>
        <w:t>月</w:t>
      </w:r>
      <w:r w:rsidRPr="00EB2456">
        <w:rPr>
          <w:rFonts w:ascii="Times New Roman" w:eastAsia="標楷體" w:hAnsi="Times New Roman" w:cs="Times New Roman"/>
          <w:color w:val="363636"/>
          <w:spacing w:val="-49"/>
          <w:sz w:val="18"/>
          <w:szCs w:val="18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20</w:t>
      </w:r>
      <w:r w:rsidRPr="00EB2456">
        <w:rPr>
          <w:rFonts w:ascii="Times New Roman" w:eastAsia="標楷體" w:hAnsi="Times New Roman" w:cs="Times New Roman"/>
          <w:color w:val="363636"/>
          <w:spacing w:val="24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pacing w:val="-2"/>
          <w:sz w:val="19"/>
          <w:szCs w:val="19"/>
          <w:lang w:eastAsia="zh-TW"/>
        </w:rPr>
        <w:t>日</w:t>
      </w:r>
      <w:r w:rsidRPr="00EB2456">
        <w:rPr>
          <w:rFonts w:ascii="Times New Roman" w:eastAsia="標楷體" w:hAnsi="Times New Roman" w:cs="Times New Roman"/>
          <w:color w:val="363636"/>
          <w:spacing w:val="-1"/>
          <w:sz w:val="19"/>
          <w:szCs w:val="19"/>
          <w:lang w:eastAsia="zh-TW"/>
        </w:rPr>
        <w:t>科部綜字</w:t>
      </w:r>
      <w:r w:rsidRPr="00EB2456">
        <w:rPr>
          <w:rFonts w:ascii="Times New Roman" w:eastAsia="標楷體" w:hAnsi="Times New Roman" w:cs="Times New Roman"/>
          <w:color w:val="363636"/>
          <w:spacing w:val="-60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第</w:t>
      </w:r>
      <w:r w:rsidRPr="00EB2456">
        <w:rPr>
          <w:rFonts w:ascii="Times New Roman" w:eastAsia="標楷體" w:hAnsi="Times New Roman" w:cs="Times New Roman"/>
          <w:color w:val="363636"/>
          <w:spacing w:val="-19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1030075189</w:t>
      </w:r>
      <w:r w:rsidRPr="00EB2456">
        <w:rPr>
          <w:rFonts w:ascii="Times New Roman" w:eastAsia="標楷體" w:hAnsi="Times New Roman" w:cs="Times New Roman"/>
          <w:color w:val="363636"/>
          <w:spacing w:val="-9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6"/>
          <w:szCs w:val="16"/>
          <w:lang w:eastAsia="zh-TW"/>
        </w:rPr>
        <w:t>號函修正</w:t>
      </w:r>
    </w:p>
    <w:p w:rsidR="001936EE" w:rsidRPr="00EB2456" w:rsidRDefault="009333E3">
      <w:pPr>
        <w:spacing w:line="304" w:lineRule="exact"/>
        <w:ind w:left="3916"/>
        <w:rPr>
          <w:rFonts w:ascii="Times New Roman" w:eastAsia="標楷體" w:hAnsi="Times New Roman" w:cs="Times New Roman"/>
          <w:sz w:val="16"/>
          <w:szCs w:val="16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106</w:t>
      </w:r>
      <w:r w:rsidRPr="00EB2456">
        <w:rPr>
          <w:rFonts w:ascii="Times New Roman" w:eastAsia="標楷體" w:hAnsi="Times New Roman" w:cs="Times New Roman"/>
          <w:color w:val="363636"/>
          <w:spacing w:val="-16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27"/>
          <w:szCs w:val="27"/>
          <w:lang w:eastAsia="zh-TW"/>
        </w:rPr>
        <w:t>年</w:t>
      </w:r>
      <w:r w:rsidRPr="00EB2456">
        <w:rPr>
          <w:rFonts w:ascii="Times New Roman" w:eastAsia="標楷體" w:hAnsi="Times New Roman" w:cs="Times New Roman"/>
          <w:color w:val="363636"/>
          <w:spacing w:val="-75"/>
          <w:sz w:val="27"/>
          <w:szCs w:val="27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11</w:t>
      </w:r>
      <w:r w:rsidRPr="00EB2456">
        <w:rPr>
          <w:rFonts w:ascii="Times New Roman" w:eastAsia="標楷體" w:hAnsi="Times New Roman" w:cs="Times New Roman"/>
          <w:color w:val="363636"/>
          <w:spacing w:val="-8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8"/>
          <w:szCs w:val="18"/>
          <w:lang w:eastAsia="zh-TW"/>
        </w:rPr>
        <w:t>月</w:t>
      </w:r>
      <w:r w:rsidRPr="00EB2456">
        <w:rPr>
          <w:rFonts w:ascii="Times New Roman" w:eastAsia="標楷體" w:hAnsi="Times New Roman" w:cs="Times New Roman"/>
          <w:color w:val="363636"/>
          <w:spacing w:val="-33"/>
          <w:sz w:val="18"/>
          <w:szCs w:val="18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13</w:t>
      </w:r>
      <w:r w:rsidRPr="00EB2456">
        <w:rPr>
          <w:rFonts w:ascii="Times New Roman" w:eastAsia="標楷體" w:hAnsi="Times New Roman" w:cs="Times New Roman"/>
          <w:color w:val="363636"/>
          <w:spacing w:val="11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pacing w:val="-2"/>
          <w:sz w:val="19"/>
          <w:szCs w:val="19"/>
          <w:lang w:eastAsia="zh-TW"/>
        </w:rPr>
        <w:t>日</w:t>
      </w:r>
      <w:r w:rsidR="006D3E26" w:rsidRPr="00EB2456">
        <w:rPr>
          <w:rFonts w:ascii="Times New Roman" w:eastAsia="標楷體" w:hAnsi="Times New Roman" w:cs="Times New Roman"/>
          <w:color w:val="363636"/>
          <w:spacing w:val="-2"/>
          <w:sz w:val="19"/>
          <w:szCs w:val="19"/>
          <w:lang w:eastAsia="zh-TW"/>
        </w:rPr>
        <w:t>科</w:t>
      </w:r>
      <w:r w:rsidRPr="00EB2456">
        <w:rPr>
          <w:rFonts w:ascii="Times New Roman" w:eastAsia="標楷體" w:hAnsi="Times New Roman" w:cs="Times New Roman"/>
          <w:color w:val="363636"/>
          <w:spacing w:val="-1"/>
          <w:sz w:val="19"/>
          <w:szCs w:val="19"/>
          <w:lang w:eastAsia="zh-TW"/>
        </w:rPr>
        <w:t>部</w:t>
      </w:r>
      <w:r w:rsidR="006D3E26" w:rsidRPr="00EB2456">
        <w:rPr>
          <w:rFonts w:ascii="Times New Roman" w:eastAsia="標楷體" w:hAnsi="Times New Roman" w:cs="Times New Roman"/>
          <w:color w:val="363636"/>
          <w:spacing w:val="-1"/>
          <w:sz w:val="19"/>
          <w:szCs w:val="19"/>
          <w:lang w:eastAsia="zh-TW"/>
        </w:rPr>
        <w:t>誠</w:t>
      </w:r>
      <w:r w:rsidRPr="00EB2456">
        <w:rPr>
          <w:rFonts w:ascii="Times New Roman" w:eastAsia="標楷體" w:hAnsi="Times New Roman" w:cs="Times New Roman"/>
          <w:color w:val="363636"/>
          <w:spacing w:val="-1"/>
          <w:sz w:val="19"/>
          <w:szCs w:val="19"/>
          <w:lang w:eastAsia="zh-TW"/>
        </w:rPr>
        <w:t>字</w:t>
      </w:r>
      <w:r w:rsidRPr="00EB2456">
        <w:rPr>
          <w:rFonts w:ascii="Times New Roman" w:eastAsia="標楷體" w:hAnsi="Times New Roman" w:cs="Times New Roman"/>
          <w:color w:val="363636"/>
          <w:spacing w:val="-69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第</w:t>
      </w:r>
      <w:r w:rsidRPr="00EB2456">
        <w:rPr>
          <w:rFonts w:ascii="Times New Roman" w:eastAsia="標楷體" w:hAnsi="Times New Roman" w:cs="Times New Roman"/>
          <w:color w:val="363636"/>
          <w:spacing w:val="-27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9"/>
          <w:szCs w:val="19"/>
          <w:lang w:eastAsia="zh-TW"/>
        </w:rPr>
        <w:t>1060079934</w:t>
      </w:r>
      <w:r w:rsidRPr="00EB2456">
        <w:rPr>
          <w:rFonts w:ascii="Times New Roman" w:eastAsia="標楷體" w:hAnsi="Times New Roman" w:cs="Times New Roman"/>
          <w:color w:val="363636"/>
          <w:spacing w:val="-7"/>
          <w:sz w:val="19"/>
          <w:szCs w:val="1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16"/>
          <w:szCs w:val="16"/>
          <w:lang w:eastAsia="zh-TW"/>
        </w:rPr>
        <w:t>號函修正</w:t>
      </w:r>
    </w:p>
    <w:p w:rsidR="001936EE" w:rsidRPr="00712585" w:rsidRDefault="009333E3" w:rsidP="00712585">
      <w:pPr>
        <w:pStyle w:val="a3"/>
        <w:numPr>
          <w:ilvl w:val="0"/>
          <w:numId w:val="1"/>
        </w:numPr>
        <w:spacing w:before="11" w:line="313" w:lineRule="auto"/>
        <w:ind w:right="1546"/>
        <w:jc w:val="both"/>
        <w:rPr>
          <w:rFonts w:ascii="Times New Roman" w:eastAsia="標楷體" w:hAnsi="Times New Roman" w:cs="Times New Roman"/>
          <w:lang w:eastAsia="zh-TW"/>
        </w:rPr>
      </w:pPr>
      <w:r w:rsidRPr="00712585">
        <w:rPr>
          <w:rFonts w:ascii="Times New Roman" w:eastAsia="標楷體" w:hAnsi="Times New Roman" w:cs="Times New Roman"/>
          <w:b/>
          <w:color w:val="363636"/>
          <w:lang w:eastAsia="zh-TW"/>
        </w:rPr>
        <w:t>研究人員的基本態</w:t>
      </w:r>
      <w:r w:rsidRPr="00712585">
        <w:rPr>
          <w:rFonts w:ascii="Times New Roman" w:eastAsia="標楷體" w:hAnsi="Times New Roman" w:cs="Times New Roman"/>
          <w:b/>
          <w:color w:val="363636"/>
          <w:spacing w:val="-42"/>
          <w:lang w:eastAsia="zh-TW"/>
        </w:rPr>
        <w:t>度</w:t>
      </w:r>
      <w:r w:rsidR="006D3E26" w:rsidRPr="00712585">
        <w:rPr>
          <w:rFonts w:ascii="Times New Roman" w:eastAsia="標楷體" w:hAnsi="Times New Roman" w:cs="Times New Roman"/>
          <w:b/>
          <w:color w:val="363636"/>
          <w:spacing w:val="-42"/>
          <w:lang w:eastAsia="zh-TW"/>
        </w:rPr>
        <w:t>：</w:t>
      </w:r>
      <w:r w:rsidRPr="00712585">
        <w:rPr>
          <w:rFonts w:ascii="Times New Roman" w:eastAsia="標楷體" w:hAnsi="Times New Roman" w:cs="Times New Roman"/>
          <w:b/>
          <w:color w:val="363636"/>
          <w:spacing w:val="-207"/>
          <w:lang w:eastAsia="zh-TW"/>
        </w:rPr>
        <w:t>：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研究人員</w:t>
      </w:r>
      <w:r w:rsidR="006D3E26" w:rsidRPr="00712585">
        <w:rPr>
          <w:rFonts w:ascii="Times New Roman" w:eastAsia="標楷體" w:hAnsi="Times New Roman" w:cs="Times New Roman"/>
          <w:color w:val="363636"/>
          <w:lang w:eastAsia="zh-TW"/>
        </w:rPr>
        <w:t>應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確保研究過程中</w:t>
      </w:r>
      <w:r w:rsidRPr="00712585">
        <w:rPr>
          <w:rFonts w:ascii="Times New Roman" w:eastAsia="標楷體" w:hAnsi="Times New Roman" w:cs="Times New Roman"/>
          <w:color w:val="363636"/>
          <w:w w:val="80"/>
          <w:lang w:eastAsia="zh-TW"/>
        </w:rPr>
        <w:t>（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包含研究構想</w:t>
      </w:r>
      <w:r w:rsidRPr="00712585">
        <w:rPr>
          <w:rFonts w:ascii="Times New Roman" w:eastAsia="標楷體" w:hAnsi="Times New Roman" w:cs="Times New Roman"/>
          <w:color w:val="363636"/>
          <w:spacing w:val="-12"/>
          <w:lang w:eastAsia="zh-TW"/>
        </w:rPr>
        <w:t>、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執行、成</w:t>
      </w:r>
      <w:r w:rsidR="006D3E26" w:rsidRPr="00712585">
        <w:rPr>
          <w:rFonts w:ascii="Times New Roman" w:eastAsia="標楷體" w:hAnsi="Times New Roman" w:cs="Times New Roman"/>
          <w:color w:val="363636"/>
          <w:lang w:eastAsia="zh-TW"/>
        </w:rPr>
        <w:t>果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呈現</w:t>
      </w:r>
      <w:r w:rsidRPr="00712585">
        <w:rPr>
          <w:rFonts w:ascii="Times New Roman" w:eastAsia="標楷體" w:hAnsi="Times New Roman" w:cs="Times New Roman"/>
          <w:color w:val="363636"/>
          <w:w w:val="80"/>
          <w:lang w:eastAsia="zh-TW"/>
        </w:rPr>
        <w:t>）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的誠實</w:t>
      </w:r>
      <w:r w:rsidRPr="00712585">
        <w:rPr>
          <w:rFonts w:ascii="Times New Roman" w:eastAsia="標楷體" w:hAnsi="Times New Roman" w:cs="Times New Roman"/>
          <w:color w:val="363636"/>
          <w:spacing w:val="12"/>
          <w:lang w:eastAsia="zh-TW"/>
        </w:rPr>
        <w:t>、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負責</w:t>
      </w:r>
      <w:r w:rsidRPr="00712585">
        <w:rPr>
          <w:rFonts w:ascii="Times New Roman" w:eastAsia="標楷體" w:hAnsi="Times New Roman" w:cs="Times New Roman"/>
          <w:color w:val="363636"/>
          <w:spacing w:val="-3"/>
          <w:lang w:eastAsia="zh-TW"/>
        </w:rPr>
        <w:t>、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專業</w:t>
      </w:r>
      <w:r w:rsidRPr="00712585">
        <w:rPr>
          <w:rFonts w:ascii="Times New Roman" w:eastAsia="標楷體" w:hAnsi="Times New Roman" w:cs="Times New Roman"/>
          <w:color w:val="363636"/>
          <w:spacing w:val="-11"/>
          <w:lang w:eastAsia="zh-TW"/>
        </w:rPr>
        <w:t>、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客觀</w:t>
      </w:r>
      <w:r w:rsidR="006D3E26" w:rsidRPr="00712585">
        <w:rPr>
          <w:rFonts w:ascii="Times New Roman" w:eastAsia="標楷體" w:hAnsi="Times New Roman" w:cs="Times New Roman"/>
          <w:color w:val="363636"/>
          <w:lang w:eastAsia="zh-TW"/>
        </w:rPr>
        <w:t>、</w:t>
      </w:r>
      <w:r w:rsidR="005D18C7" w:rsidRPr="00712585">
        <w:rPr>
          <w:rFonts w:ascii="Times New Roman" w:eastAsia="標楷體" w:hAnsi="Times New Roman" w:cs="Times New Roman"/>
          <w:color w:val="363636"/>
          <w:lang w:eastAsia="zh-TW"/>
        </w:rPr>
        <w:t>嚴謹</w:t>
      </w:r>
      <w:r w:rsidRPr="00712585">
        <w:rPr>
          <w:rFonts w:ascii="Times New Roman" w:eastAsia="標楷體" w:hAnsi="Times New Roman" w:cs="Times New Roman"/>
          <w:color w:val="363636"/>
          <w:spacing w:val="-16"/>
          <w:lang w:eastAsia="zh-TW"/>
        </w:rPr>
        <w:t>、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公正</w:t>
      </w:r>
      <w:r w:rsidRPr="00712585">
        <w:rPr>
          <w:rFonts w:ascii="Times New Roman" w:eastAsia="標楷體" w:hAnsi="Times New Roman" w:cs="Times New Roman"/>
          <w:color w:val="363636"/>
          <w:spacing w:val="-8"/>
          <w:lang w:eastAsia="zh-TW"/>
        </w:rPr>
        <w:t>，</w:t>
      </w:r>
      <w:r w:rsidRPr="00712585">
        <w:rPr>
          <w:rFonts w:ascii="Times New Roman" w:eastAsia="標楷體" w:hAnsi="Times New Roman" w:cs="Times New Roman"/>
          <w:color w:val="363636"/>
          <w:lang w:eastAsia="zh-TW"/>
        </w:rPr>
        <w:t>並尊重被研究對象，避免利益衝突。</w:t>
      </w:r>
    </w:p>
    <w:p w:rsidR="001936EE" w:rsidRPr="00EB2456" w:rsidRDefault="009333E3">
      <w:pPr>
        <w:pStyle w:val="a3"/>
        <w:spacing w:line="296" w:lineRule="auto"/>
        <w:ind w:right="1602" w:hanging="346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2.</w:t>
      </w:r>
      <w:r w:rsidRPr="00EB2456">
        <w:rPr>
          <w:rFonts w:ascii="Times New Roman" w:eastAsia="標楷體" w:hAnsi="Times New Roman" w:cs="Times New Roman"/>
          <w:color w:val="363636"/>
          <w:spacing w:val="42"/>
          <w:w w:val="105"/>
          <w:sz w:val="22"/>
          <w:szCs w:val="22"/>
          <w:lang w:eastAsia="zh-TW"/>
        </w:rPr>
        <w:t xml:space="preserve"> 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違反學術倫理的行為：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研究上的不當行為包含範圍</w:t>
      </w:r>
      <w:r w:rsidRPr="00EB2456">
        <w:rPr>
          <w:rFonts w:ascii="Times New Roman" w:eastAsia="標楷體" w:hAnsi="Times New Roman" w:cs="Times New Roman"/>
          <w:color w:val="363636"/>
          <w:spacing w:val="-1"/>
          <w:w w:val="105"/>
          <w:lang w:eastAsia="zh-TW"/>
        </w:rPr>
        <w:t>甚廣，本規範主要</w:t>
      </w:r>
      <w:r w:rsidR="006D3E26" w:rsidRPr="00EB2456">
        <w:rPr>
          <w:rFonts w:ascii="Times New Roman" w:eastAsia="標楷體" w:hAnsi="Times New Roman" w:cs="Times New Roman"/>
          <w:color w:val="363636"/>
          <w:spacing w:val="-1"/>
          <w:w w:val="105"/>
          <w:lang w:eastAsia="zh-TW"/>
        </w:rPr>
        <w:t>涵蓋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核心的違反學術倫理行為，</w:t>
      </w:r>
      <w:r w:rsidRPr="00EB2456">
        <w:rPr>
          <w:rFonts w:ascii="Times New Roman" w:eastAsia="標楷體" w:hAnsi="Times New Roman" w:cs="Times New Roman"/>
          <w:color w:val="363636"/>
          <w:spacing w:val="-2"/>
          <w:w w:val="105"/>
          <w:lang w:eastAsia="zh-TW"/>
        </w:rPr>
        <w:t>即造假、變造、抄襲、研究成</w:t>
      </w:r>
      <w:r w:rsidR="006D3E26" w:rsidRPr="00EB2456">
        <w:rPr>
          <w:rFonts w:ascii="Times New Roman" w:eastAsia="標楷體" w:hAnsi="Times New Roman" w:cs="Times New Roman"/>
          <w:color w:val="363636"/>
          <w:spacing w:val="-2"/>
          <w:w w:val="105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63636"/>
          <w:spacing w:val="-2"/>
          <w:w w:val="105"/>
          <w:lang w:eastAsia="zh-TW"/>
        </w:rPr>
        <w:t>重複發表或未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適當</w:t>
      </w:r>
      <w:r w:rsidRPr="00EB2456">
        <w:rPr>
          <w:rFonts w:ascii="Times New Roman" w:eastAsia="標楷體" w:hAnsi="Times New Roman" w:cs="Times New Roman"/>
          <w:color w:val="363636"/>
          <w:spacing w:val="-76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pacing w:val="23"/>
          <w:w w:val="105"/>
          <w:lang w:eastAsia="zh-TW"/>
        </w:rPr>
        <w:t>引</w:t>
      </w:r>
      <w:r w:rsidR="006D3E26" w:rsidRPr="00EB2456">
        <w:rPr>
          <w:rFonts w:ascii="Times New Roman" w:eastAsia="標楷體" w:hAnsi="Times New Roman" w:cs="Times New Roman"/>
          <w:color w:val="363636"/>
          <w:spacing w:val="23"/>
          <w:w w:val="105"/>
          <w:lang w:eastAsia="zh-TW"/>
        </w:rPr>
        <w:t>註</w:t>
      </w:r>
      <w:r w:rsidRPr="00EB2456">
        <w:rPr>
          <w:rFonts w:ascii="Times New Roman" w:eastAsia="標楷體" w:hAnsi="Times New Roman" w:cs="Times New Roman"/>
          <w:color w:val="363636"/>
          <w:spacing w:val="3"/>
          <w:w w:val="105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以違法或不</w:t>
      </w:r>
      <w:r w:rsidRPr="00EB2456">
        <w:rPr>
          <w:rFonts w:ascii="Times New Roman" w:eastAsia="標楷體" w:hAnsi="Times New Roman" w:cs="Times New Roman"/>
          <w:color w:val="363636"/>
          <w:spacing w:val="25"/>
          <w:w w:val="105"/>
          <w:lang w:eastAsia="zh-TW"/>
        </w:rPr>
        <w:t>當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手段影響論文審查</w:t>
      </w:r>
      <w:r w:rsidRPr="00EB2456">
        <w:rPr>
          <w:rFonts w:ascii="Times New Roman" w:eastAsia="標楷體" w:hAnsi="Times New Roman" w:cs="Times New Roman"/>
          <w:color w:val="363636"/>
          <w:spacing w:val="-3"/>
          <w:w w:val="105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不當作者列名等。</w:t>
      </w:r>
    </w:p>
    <w:p w:rsidR="001936EE" w:rsidRPr="00EB2456" w:rsidRDefault="009333E3">
      <w:pPr>
        <w:pStyle w:val="a3"/>
        <w:spacing w:before="50" w:line="295" w:lineRule="auto"/>
        <w:ind w:left="835" w:right="1412" w:hanging="360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10"/>
          <w:sz w:val="22"/>
          <w:szCs w:val="22"/>
          <w:lang w:eastAsia="zh-TW"/>
        </w:rPr>
        <w:t>3.</w:t>
      </w:r>
      <w:r w:rsidRPr="00EB2456">
        <w:rPr>
          <w:rFonts w:ascii="Times New Roman" w:eastAsia="標楷體" w:hAnsi="Times New Roman" w:cs="Times New Roman"/>
          <w:color w:val="363636"/>
          <w:spacing w:val="-9"/>
          <w:w w:val="110"/>
          <w:sz w:val="22"/>
          <w:szCs w:val="22"/>
          <w:lang w:eastAsia="zh-TW"/>
        </w:rPr>
        <w:t xml:space="preserve"> </w:t>
      </w:r>
      <w:r w:rsidRPr="00712585">
        <w:rPr>
          <w:rFonts w:ascii="Times New Roman" w:eastAsia="標楷體" w:hAnsi="Times New Roman" w:cs="Times New Roman"/>
          <w:b/>
          <w:color w:val="363636"/>
          <w:w w:val="110"/>
          <w:lang w:eastAsia="zh-TW"/>
        </w:rPr>
        <w:t>研究資料或數</w:t>
      </w:r>
      <w:r w:rsidR="006D3E26" w:rsidRPr="00712585">
        <w:rPr>
          <w:rFonts w:ascii="Times New Roman" w:eastAsia="標楷體" w:hAnsi="Times New Roman" w:cs="Times New Roman"/>
          <w:b/>
          <w:color w:val="363636"/>
          <w:w w:val="110"/>
          <w:lang w:eastAsia="zh-TW"/>
        </w:rPr>
        <w:t>據</w:t>
      </w:r>
      <w:r w:rsidRPr="00712585">
        <w:rPr>
          <w:rFonts w:ascii="Times New Roman" w:eastAsia="標楷體" w:hAnsi="Times New Roman" w:cs="Times New Roman"/>
          <w:b/>
          <w:color w:val="363636"/>
          <w:w w:val="110"/>
          <w:lang w:eastAsia="zh-TW"/>
        </w:rPr>
        <w:t>的蒐</w:t>
      </w:r>
      <w:r w:rsidR="006D3E26" w:rsidRPr="00712585">
        <w:rPr>
          <w:rFonts w:ascii="Times New Roman" w:eastAsia="標楷體" w:hAnsi="Times New Roman" w:cs="Times New Roman"/>
          <w:b/>
          <w:color w:val="363636"/>
          <w:w w:val="110"/>
          <w:lang w:eastAsia="zh-TW"/>
        </w:rPr>
        <w:t>集與</w:t>
      </w:r>
      <w:r w:rsidRPr="00712585">
        <w:rPr>
          <w:rFonts w:ascii="Times New Roman" w:eastAsia="標楷體" w:hAnsi="Times New Roman" w:cs="Times New Roman"/>
          <w:b/>
          <w:color w:val="363636"/>
          <w:w w:val="110"/>
          <w:lang w:eastAsia="zh-TW"/>
        </w:rPr>
        <w:t>分</w:t>
      </w:r>
      <w:r w:rsidRPr="00712585">
        <w:rPr>
          <w:rFonts w:ascii="Times New Roman" w:eastAsia="標楷體" w:hAnsi="Times New Roman" w:cs="Times New Roman"/>
          <w:b/>
          <w:color w:val="363636"/>
          <w:spacing w:val="-96"/>
          <w:w w:val="110"/>
          <w:lang w:eastAsia="zh-TW"/>
        </w:rPr>
        <w:t>析</w:t>
      </w:r>
      <w:r w:rsidR="006D3E26" w:rsidRPr="00712585">
        <w:rPr>
          <w:rFonts w:ascii="Times New Roman" w:eastAsia="標楷體" w:hAnsi="Times New Roman" w:cs="Times New Roman"/>
          <w:b/>
          <w:color w:val="363636"/>
          <w:spacing w:val="-96"/>
          <w:w w:val="110"/>
          <w:lang w:eastAsia="zh-TW"/>
        </w:rPr>
        <w:t>：</w:t>
      </w:r>
      <w:r w:rsidR="00712585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研究人員應盡可能客觀地蒐集與分析研究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資料或數</w:t>
      </w:r>
      <w:r w:rsidR="006D3E26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，不得捏造</w:t>
      </w:r>
      <w:r w:rsidRPr="00EB2456">
        <w:rPr>
          <w:rFonts w:ascii="Times New Roman" w:eastAsia="標楷體" w:hAnsi="Times New Roman" w:cs="Times New Roman"/>
          <w:color w:val="363636"/>
          <w:spacing w:val="-1"/>
          <w:w w:val="105"/>
          <w:lang w:eastAsia="zh-TW"/>
        </w:rPr>
        <w:t>竄改，並避免對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資料或數據作選擇性處理。如需處理原始數據，應詳實揭露所做之完整過程，</w:t>
      </w:r>
      <w:r w:rsidRPr="00EB2456">
        <w:rPr>
          <w:rFonts w:ascii="Times New Roman" w:eastAsia="標楷體" w:hAnsi="Times New Roman" w:cs="Times New Roman"/>
          <w:color w:val="363636"/>
          <w:spacing w:val="-2"/>
          <w:w w:val="105"/>
          <w:lang w:eastAsia="zh-TW"/>
        </w:rPr>
        <w:t>以免誤導。研究人員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應根據研究內容描述研究方法與結</w:t>
      </w:r>
      <w:r w:rsidR="006D3E26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，不做無根據且</w:t>
      </w:r>
      <w:r w:rsidR="006D3E26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與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事實不合的詮釋</w:t>
      </w:r>
      <w:r w:rsidR="006D3E26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與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推論。</w:t>
      </w:r>
    </w:p>
    <w:p w:rsidR="001936EE" w:rsidRPr="00EB2456" w:rsidRDefault="009333E3">
      <w:pPr>
        <w:pStyle w:val="a3"/>
        <w:spacing w:before="31" w:line="298" w:lineRule="auto"/>
        <w:ind w:left="840" w:right="1608" w:hanging="356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4.</w:t>
      </w:r>
      <w:r w:rsidRPr="00EB2456">
        <w:rPr>
          <w:rFonts w:ascii="Times New Roman" w:eastAsia="標楷體" w:hAnsi="Times New Roman" w:cs="Times New Roman"/>
          <w:color w:val="363636"/>
          <w:spacing w:val="35"/>
          <w:w w:val="105"/>
          <w:sz w:val="22"/>
          <w:szCs w:val="22"/>
          <w:lang w:eastAsia="zh-TW"/>
        </w:rPr>
        <w:t xml:space="preserve"> 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研究紀錄的完整保存與備</w:t>
      </w:r>
      <w:r w:rsidR="001B0534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查：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研究人員應當以能夠使他人驗</w:t>
      </w:r>
      <w:r w:rsidR="001B0534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證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和重複其工作的方式，清楚、準確、客觀、完整記錄其研究方法與數據，並於相當期間內妥善保存原始資料。</w:t>
      </w:r>
    </w:p>
    <w:p w:rsidR="001936EE" w:rsidRPr="00EB2456" w:rsidRDefault="009333E3" w:rsidP="00712585">
      <w:pPr>
        <w:pStyle w:val="a3"/>
        <w:spacing w:before="29" w:line="299" w:lineRule="auto"/>
        <w:ind w:left="709" w:right="1602" w:hanging="210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5.</w:t>
      </w:r>
      <w:r w:rsidRPr="00EB2456">
        <w:rPr>
          <w:rFonts w:ascii="Times New Roman" w:eastAsia="標楷體" w:hAnsi="Times New Roman" w:cs="Times New Roman"/>
          <w:color w:val="363636"/>
          <w:spacing w:val="1"/>
          <w:w w:val="105"/>
          <w:lang w:eastAsia="zh-TW"/>
        </w:rPr>
        <w:t xml:space="preserve"> 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研究資料</w:t>
      </w:r>
      <w:r w:rsidR="001B0534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與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結</w:t>
      </w:r>
      <w:r w:rsidR="001B0534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果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的公開</w:t>
      </w:r>
      <w:r w:rsidR="001B0534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與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共享：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研究人員在有機會確立其優先權後，應當儘速公開分享其研究資料與結果。用國家研究經費所蒐集之資料，應公開給學術社群使用</w:t>
      </w:r>
      <w:r w:rsidRPr="00EB2456">
        <w:rPr>
          <w:rFonts w:ascii="Times New Roman" w:eastAsia="標楷體" w:hAnsi="Times New Roman" w:cs="Times New Roman"/>
          <w:color w:val="363636"/>
          <w:w w:val="120"/>
          <w:lang w:eastAsia="zh-TW"/>
        </w:rPr>
        <w:t>。</w:t>
      </w:r>
    </w:p>
    <w:p w:rsidR="001B0534" w:rsidRPr="00EB2456" w:rsidRDefault="009333E3" w:rsidP="00712585">
      <w:pPr>
        <w:pStyle w:val="a3"/>
        <w:spacing w:before="18" w:line="301" w:lineRule="auto"/>
        <w:ind w:left="709" w:right="1412" w:hanging="360"/>
        <w:rPr>
          <w:rFonts w:ascii="Times New Roman" w:eastAsia="標楷體" w:hAnsi="Times New Roman" w:cs="Times New Roman"/>
          <w:color w:val="363636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lang w:eastAsia="zh-TW"/>
        </w:rPr>
        <w:t>6.</w:t>
      </w:r>
      <w:r w:rsidR="00712585">
        <w:rPr>
          <w:rFonts w:ascii="Times New Roman" w:eastAsia="標楷體" w:hAnsi="Times New Roman" w:cs="Times New Roman" w:hint="eastAsia"/>
          <w:color w:val="363636"/>
          <w:lang w:eastAsia="zh-TW"/>
        </w:rPr>
        <w:t xml:space="preserve"> </w:t>
      </w:r>
      <w:r w:rsidR="001B0534" w:rsidRPr="00712585">
        <w:rPr>
          <w:rFonts w:ascii="Times New Roman" w:eastAsia="標楷體" w:hAnsi="Times New Roman" w:cs="Times New Roman"/>
          <w:b/>
          <w:color w:val="363636"/>
          <w:spacing w:val="15"/>
          <w:lang w:eastAsia="zh-TW"/>
        </w:rPr>
        <w:t>註明</w:t>
      </w:r>
      <w:r w:rsidRPr="00712585">
        <w:rPr>
          <w:rFonts w:ascii="Times New Roman" w:eastAsia="標楷體" w:hAnsi="Times New Roman" w:cs="Times New Roman"/>
          <w:b/>
          <w:color w:val="363636"/>
          <w:lang w:eastAsia="zh-TW"/>
        </w:rPr>
        <w:t>他人的貢獻：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如引用他人資料或論點時，必須尊重智慧財產權，</w:t>
      </w:r>
      <w:r w:rsidRPr="00EB2456">
        <w:rPr>
          <w:rFonts w:ascii="Times New Roman" w:eastAsia="標楷體" w:hAnsi="Times New Roman" w:cs="Times New Roman"/>
          <w:color w:val="363636"/>
          <w:spacing w:val="1"/>
          <w:lang w:eastAsia="zh-TW"/>
        </w:rPr>
        <w:t>註明</w:t>
      </w:r>
      <w:r w:rsidRPr="00EB2456">
        <w:rPr>
          <w:rFonts w:ascii="Times New Roman" w:eastAsia="標楷體" w:hAnsi="Times New Roman" w:cs="Times New Roman"/>
          <w:color w:val="363636"/>
          <w:spacing w:val="27"/>
          <w:lang w:eastAsia="zh-TW"/>
        </w:rPr>
        <w:t>出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處</w:t>
      </w:r>
      <w:r w:rsidRPr="00EB2456">
        <w:rPr>
          <w:rFonts w:ascii="Times New Roman" w:eastAsia="標楷體" w:hAnsi="Times New Roman" w:cs="Times New Roman"/>
          <w:color w:val="363636"/>
          <w:spacing w:val="-4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避免誤導使人過度認定自己的創</w:t>
      </w:r>
      <w:r w:rsidRPr="00EB2456">
        <w:rPr>
          <w:rFonts w:ascii="Times New Roman" w:eastAsia="標楷體" w:hAnsi="Times New Roman" w:cs="Times New Roman"/>
          <w:color w:val="363636"/>
          <w:spacing w:val="-1"/>
          <w:lang w:eastAsia="zh-TW"/>
        </w:rPr>
        <w:t>見或貢獻。如有相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當程度地引用他人著述卻未引</w:t>
      </w:r>
      <w:r w:rsidRPr="00EB2456">
        <w:rPr>
          <w:rFonts w:ascii="Times New Roman" w:eastAsia="標楷體" w:hAnsi="Times New Roman" w:cs="Times New Roman"/>
          <w:color w:val="363636"/>
          <w:spacing w:val="23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註而足以誤導者，將被視為抄襲。此節有以下四點補充：</w:t>
      </w:r>
    </w:p>
    <w:p w:rsidR="001936EE" w:rsidRPr="00EB2456" w:rsidRDefault="009333E3" w:rsidP="00712585">
      <w:pPr>
        <w:pStyle w:val="a3"/>
        <w:spacing w:before="18" w:line="301" w:lineRule="auto"/>
        <w:ind w:left="864" w:right="1412" w:hanging="155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23"/>
          <w:w w:val="104"/>
          <w:lang w:eastAsia="zh-TW"/>
        </w:rPr>
        <w:t xml:space="preserve"> </w:t>
      </w:r>
      <w:r w:rsidR="001B0534" w:rsidRPr="00EB2456">
        <w:rPr>
          <w:rFonts w:ascii="Times New Roman" w:eastAsia="標楷體" w:hAnsi="Times New Roman" w:cs="Times New Roman"/>
          <w:color w:val="363636"/>
          <w:spacing w:val="23"/>
          <w:w w:val="104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z w:val="22"/>
          <w:szCs w:val="22"/>
          <w:lang w:eastAsia="zh-TW"/>
        </w:rPr>
        <w:t>(</w:t>
      </w:r>
      <w:r w:rsidRPr="00EB2456">
        <w:rPr>
          <w:rFonts w:ascii="Times New Roman" w:eastAsia="標楷體" w:hAnsi="Times New Roman" w:cs="Times New Roman"/>
          <w:color w:val="363636"/>
          <w:spacing w:val="-36"/>
          <w:sz w:val="22"/>
          <w:szCs w:val="22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）如抄襲部分非著作中核心部分</w:t>
      </w:r>
      <w:r w:rsidRPr="00EB2456">
        <w:rPr>
          <w:rFonts w:ascii="Times New Roman" w:eastAsia="標楷體" w:hAnsi="Times New Roman" w:cs="Times New Roman"/>
          <w:color w:val="363636"/>
          <w:spacing w:val="-3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例如背景介紹、</w:t>
      </w:r>
      <w:r w:rsidRPr="00EB2456">
        <w:rPr>
          <w:rFonts w:ascii="Times New Roman" w:eastAsia="標楷體" w:hAnsi="Times New Roman" w:cs="Times New Roman"/>
          <w:color w:val="363636"/>
          <w:spacing w:val="-5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一般性的研究方法</w:t>
      </w:r>
      <w:r w:rsidR="001B0534" w:rsidRPr="00EB2456">
        <w:rPr>
          <w:rFonts w:ascii="Times New Roman" w:eastAsia="標楷體" w:hAnsi="Times New Roman" w:cs="Times New Roman"/>
          <w:color w:val="363636"/>
          <w:lang w:eastAsia="zh-TW"/>
        </w:rPr>
        <w:t>敘</w:t>
      </w:r>
    </w:p>
    <w:p w:rsidR="001936EE" w:rsidRPr="00EB2456" w:rsidRDefault="009333E3">
      <w:pPr>
        <w:pStyle w:val="a3"/>
        <w:spacing w:before="2"/>
        <w:ind w:left="1214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3"/>
          <w:w w:val="110"/>
          <w:lang w:eastAsia="zh-TW"/>
        </w:rPr>
        <w:t>述</w:t>
      </w:r>
      <w:r w:rsidR="001B0534" w:rsidRPr="00EB2456">
        <w:rPr>
          <w:rFonts w:ascii="Times New Roman" w:eastAsia="標楷體" w:hAnsi="Times New Roman" w:cs="Times New Roman"/>
          <w:color w:val="363636"/>
          <w:spacing w:val="-3"/>
          <w:w w:val="11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或不足以對其原創性構成誤導</w:t>
      </w:r>
      <w:r w:rsidR="008C2872"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應依該領域之慣例判</w:t>
      </w:r>
      <w:r w:rsidRPr="00EB2456">
        <w:rPr>
          <w:rFonts w:ascii="Times New Roman" w:eastAsia="標楷體" w:hAnsi="Times New Roman" w:cs="Times New Roman"/>
          <w:color w:val="363636"/>
          <w:spacing w:val="-88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斷其嚴重性。</w:t>
      </w:r>
    </w:p>
    <w:p w:rsidR="001936EE" w:rsidRPr="00EB2456" w:rsidRDefault="009333E3">
      <w:pPr>
        <w:pStyle w:val="a3"/>
        <w:spacing w:before="80" w:line="299" w:lineRule="auto"/>
        <w:ind w:left="1209" w:right="1598" w:hanging="341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1"/>
          <w:w w:val="85"/>
          <w:sz w:val="20"/>
          <w:szCs w:val="20"/>
          <w:lang w:eastAsia="zh-TW"/>
        </w:rPr>
        <w:t>(2</w:t>
      </w:r>
      <w:r w:rsidRPr="00EB2456">
        <w:rPr>
          <w:rFonts w:ascii="Times New Roman" w:eastAsia="標楷體" w:hAnsi="Times New Roman" w:cs="Times New Roman"/>
          <w:color w:val="363636"/>
          <w:spacing w:val="-4"/>
          <w:w w:val="85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未遵守學術慣例或不</w:t>
      </w:r>
      <w:r w:rsidRPr="00EB2456">
        <w:rPr>
          <w:rFonts w:ascii="Times New Roman" w:eastAsia="標楷體" w:hAnsi="Times New Roman" w:cs="Times New Roman"/>
          <w:color w:val="525252"/>
          <w:spacing w:val="-3"/>
          <w:lang w:eastAsia="zh-TW"/>
        </w:rPr>
        <w:t>嚴</w:t>
      </w:r>
      <w:r w:rsidRPr="00EB2456">
        <w:rPr>
          <w:rFonts w:ascii="Times New Roman" w:eastAsia="標楷體" w:hAnsi="Times New Roman" w:cs="Times New Roman"/>
          <w:color w:val="363636"/>
          <w:spacing w:val="-3"/>
          <w:lang w:eastAsia="zh-TW"/>
        </w:rPr>
        <w:t>謹之引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註，也許是撰寫者草率粗疏，其行為應受學術社群自律</w:t>
      </w: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或由本部學術</w:t>
      </w:r>
      <w:r w:rsidRPr="00EB2456">
        <w:rPr>
          <w:rFonts w:ascii="Times New Roman" w:eastAsia="標楷體" w:hAnsi="Times New Roman" w:cs="Times New Roman"/>
          <w:color w:val="363636"/>
          <w:spacing w:val="29"/>
          <w:lang w:eastAsia="zh-TW"/>
        </w:rPr>
        <w:t>司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去函指正</w:t>
      </w: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）</w:t>
      </w:r>
      <w:r w:rsidR="008C2872"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雖不至於需受本部處</w:t>
      </w:r>
      <w:r w:rsidRPr="00EB2456">
        <w:rPr>
          <w:rFonts w:ascii="Times New Roman" w:eastAsia="標楷體" w:hAnsi="Times New Roman" w:cs="Times New Roman"/>
          <w:color w:val="363636"/>
          <w:spacing w:val="-1"/>
          <w:lang w:eastAsia="zh-TW"/>
        </w:rPr>
        <w:t>分，但應極力</w:t>
      </w:r>
      <w:r w:rsidRPr="00EB2456">
        <w:rPr>
          <w:rFonts w:ascii="Times New Roman" w:eastAsia="標楷體" w:hAnsi="Times New Roman" w:cs="Times New Roman"/>
          <w:color w:val="363636"/>
          <w:spacing w:val="2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spacing w:val="-1"/>
          <w:lang w:eastAsia="zh-TW"/>
        </w:rPr>
        <w:t>避免，並應</w:t>
      </w:r>
      <w:r w:rsidRPr="00EB2456">
        <w:rPr>
          <w:rFonts w:ascii="Times New Roman" w:eastAsia="標楷體" w:hAnsi="Times New Roman" w:cs="Times New Roman"/>
          <w:color w:val="363636"/>
          <w:spacing w:val="29"/>
          <w:lang w:eastAsia="zh-TW"/>
        </w:rPr>
        <w:t>習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得正確學術慣例及引註方式。</w:t>
      </w:r>
    </w:p>
    <w:p w:rsidR="001936EE" w:rsidRPr="00EB2456" w:rsidRDefault="009333E3">
      <w:pPr>
        <w:pStyle w:val="a3"/>
        <w:spacing w:before="18" w:line="298" w:lineRule="auto"/>
        <w:ind w:left="1223" w:right="1586" w:hanging="351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80"/>
          <w:sz w:val="20"/>
          <w:szCs w:val="20"/>
          <w:lang w:eastAsia="zh-TW"/>
        </w:rPr>
        <w:t>(3</w:t>
      </w:r>
      <w:r w:rsidRPr="00EB2456">
        <w:rPr>
          <w:rFonts w:ascii="Times New Roman" w:eastAsia="標楷體" w:hAnsi="Times New Roman" w:cs="Times New Roman"/>
          <w:color w:val="363636"/>
          <w:w w:val="80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同一成果如為多人共</w:t>
      </w:r>
      <w:r w:rsidRPr="00EB2456">
        <w:rPr>
          <w:rFonts w:ascii="Times New Roman" w:eastAsia="標楷體" w:hAnsi="Times New Roman" w:cs="Times New Roman"/>
          <w:color w:val="363636"/>
          <w:spacing w:val="2"/>
          <w:lang w:eastAsia="zh-TW"/>
        </w:rPr>
        <w:t>同研究且共同發表，</w:t>
      </w:r>
      <w:r w:rsidRPr="00EB2456">
        <w:rPr>
          <w:rFonts w:ascii="Times New Roman" w:eastAsia="標楷體" w:hAnsi="Times New Roman" w:cs="Times New Roman"/>
          <w:color w:val="363636"/>
          <w:spacing w:val="3"/>
          <w:lang w:eastAsia="zh-TW"/>
        </w:rPr>
        <w:t>當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然可算做各人的研究成</w:t>
      </w:r>
      <w:r w:rsidR="008C2872" w:rsidRPr="00EB2456">
        <w:rPr>
          <w:rFonts w:ascii="Times New Roman" w:eastAsia="標楷體" w:hAnsi="Times New Roman" w:cs="Times New Roman"/>
          <w:color w:val="363636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63636"/>
          <w:spacing w:val="-2"/>
          <w:lang w:eastAsia="zh-TW"/>
        </w:rPr>
        <w:t>。如為</w:t>
      </w:r>
      <w:r w:rsidRPr="00EB2456">
        <w:rPr>
          <w:rFonts w:ascii="Times New Roman" w:eastAsia="標楷體" w:hAnsi="Times New Roman" w:cs="Times New Roman"/>
          <w:color w:val="363636"/>
          <w:spacing w:val="-17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多人共同研究成果但分別發表</w:t>
      </w:r>
      <w:r w:rsidRPr="00EB2456">
        <w:rPr>
          <w:rFonts w:ascii="Times New Roman" w:eastAsia="標楷體" w:hAnsi="Times New Roman" w:cs="Times New Roman"/>
          <w:color w:val="363636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例如同</w:t>
      </w:r>
      <w:r w:rsidRPr="00EB2456">
        <w:rPr>
          <w:rFonts w:ascii="Times New Roman" w:eastAsia="標楷體" w:hAnsi="Times New Roman" w:cs="Times New Roman"/>
          <w:color w:val="363636"/>
          <w:spacing w:val="2"/>
          <w:lang w:eastAsia="zh-TW"/>
        </w:rPr>
        <w:t>樣</w:t>
      </w:r>
      <w:r w:rsidRPr="00EB2456">
        <w:rPr>
          <w:rFonts w:ascii="Times New Roman" w:eastAsia="標楷體" w:hAnsi="Times New Roman" w:cs="Times New Roman"/>
          <w:color w:val="646464"/>
          <w:spacing w:val="2"/>
          <w:lang w:eastAsia="zh-TW"/>
        </w:rPr>
        <w:t>調</w:t>
      </w:r>
      <w:r w:rsidRPr="00EB2456">
        <w:rPr>
          <w:rFonts w:ascii="Times New Roman" w:eastAsia="標楷體" w:hAnsi="Times New Roman" w:cs="Times New Roman"/>
          <w:color w:val="363636"/>
          <w:spacing w:val="2"/>
          <w:lang w:eastAsia="zh-TW"/>
        </w:rPr>
        <w:t>查數據，但以不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同方法或角度分析</w:t>
      </w:r>
      <w:r w:rsidRPr="00EB2456">
        <w:rPr>
          <w:rFonts w:ascii="Times New Roman" w:eastAsia="標楷體" w:hAnsi="Times New Roman" w:cs="Times New Roman"/>
          <w:color w:val="363636"/>
          <w:spacing w:val="-44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80"/>
          <w:lang w:eastAsia="zh-TW"/>
        </w:rPr>
        <w:t>），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則應註明其他人的貢獻</w:t>
      </w:r>
      <w:r w:rsidRPr="00EB2456">
        <w:rPr>
          <w:rFonts w:ascii="Times New Roman" w:eastAsia="標楷體" w:hAnsi="Times New Roman" w:cs="Times New Roman"/>
          <w:color w:val="363636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63636"/>
          <w:spacing w:val="-38"/>
          <w:w w:val="8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例如註明調查數據的來源），如未註明則</w:t>
      </w:r>
      <w:r w:rsidRPr="00EB2456">
        <w:rPr>
          <w:rFonts w:ascii="Times New Roman" w:eastAsia="標楷體" w:hAnsi="Times New Roman" w:cs="Times New Roman"/>
          <w:color w:val="363636"/>
          <w:spacing w:val="-22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有誤導之嫌。</w:t>
      </w:r>
    </w:p>
    <w:p w:rsidR="001936EE" w:rsidRPr="00EB2456" w:rsidRDefault="009333E3">
      <w:pPr>
        <w:pStyle w:val="a3"/>
        <w:spacing w:before="29" w:line="299" w:lineRule="auto"/>
        <w:ind w:left="1223" w:right="1533" w:hanging="346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(</w:t>
      </w:r>
      <w:r w:rsidRPr="00EB2456">
        <w:rPr>
          <w:rFonts w:ascii="Times New Roman" w:eastAsia="標楷體" w:hAnsi="Times New Roman" w:cs="Times New Roman"/>
          <w:color w:val="363636"/>
          <w:spacing w:val="-5"/>
          <w:w w:val="85"/>
          <w:lang w:eastAsia="zh-TW"/>
        </w:rPr>
        <w:t>4</w:t>
      </w: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共同發表之論文</w:t>
      </w:r>
      <w:r w:rsidR="008C2872" w:rsidRPr="00EB2456">
        <w:rPr>
          <w:rFonts w:ascii="Times New Roman" w:eastAsia="標楷體" w:hAnsi="Times New Roman" w:cs="Times New Roman"/>
          <w:color w:val="363636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共同</w:t>
      </w:r>
      <w:r w:rsidRPr="00EB2456">
        <w:rPr>
          <w:rFonts w:ascii="Times New Roman" w:eastAsia="標楷體" w:hAnsi="Times New Roman" w:cs="Times New Roman"/>
          <w:color w:val="363636"/>
          <w:spacing w:val="9"/>
          <w:lang w:eastAsia="zh-TW"/>
        </w:rPr>
        <w:t>申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請之研究計畫</w:t>
      </w:r>
      <w:r w:rsidRPr="00EB2456">
        <w:rPr>
          <w:rFonts w:ascii="Times New Roman" w:eastAsia="標楷體" w:hAnsi="Times New Roman" w:cs="Times New Roman"/>
          <w:color w:val="363636"/>
          <w:spacing w:val="-16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整合型計畫總計畫與子計畫，</w:t>
      </w:r>
      <w:r w:rsidRPr="00EB2456">
        <w:rPr>
          <w:rFonts w:ascii="Times New Roman" w:eastAsia="標楷體" w:hAnsi="Times New Roman" w:cs="Times New Roman"/>
          <w:color w:val="363636"/>
          <w:spacing w:val="1"/>
          <w:lang w:eastAsia="zh-TW"/>
        </w:rPr>
        <w:t>皆可視為共同著作</w:t>
      </w: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全部或部分</w:t>
      </w:r>
      <w:r w:rsidRPr="00EB2456">
        <w:rPr>
          <w:rFonts w:ascii="Times New Roman" w:eastAsia="標楷體" w:hAnsi="Times New Roman" w:cs="Times New Roman"/>
          <w:color w:val="363636"/>
          <w:w w:val="85"/>
          <w:lang w:eastAsia="zh-TW"/>
        </w:rPr>
        <w:t>），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對共同著作之引用不算抄襲。如依該領域慣例所指導學生論文由老師及學生共同發表，則指導老師可視為所指導學生論文之共同作者，但援用時應註明學生之貢獻。</w:t>
      </w:r>
    </w:p>
    <w:p w:rsidR="001936EE" w:rsidRPr="00EB2456" w:rsidRDefault="009333E3">
      <w:pPr>
        <w:pStyle w:val="a3"/>
        <w:spacing w:before="33" w:line="294" w:lineRule="auto"/>
        <w:ind w:left="878" w:right="1588" w:hanging="351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7.</w:t>
      </w:r>
      <w:r w:rsidRPr="00EB2456">
        <w:rPr>
          <w:rFonts w:ascii="Times New Roman" w:eastAsia="標楷體" w:hAnsi="Times New Roman" w:cs="Times New Roman"/>
          <w:color w:val="363636"/>
          <w:spacing w:val="37"/>
          <w:w w:val="105"/>
          <w:sz w:val="22"/>
          <w:szCs w:val="22"/>
          <w:lang w:eastAsia="zh-TW"/>
        </w:rPr>
        <w:t xml:space="preserve"> </w:t>
      </w:r>
      <w:r w:rsidRPr="00712585">
        <w:rPr>
          <w:rFonts w:ascii="Times New Roman" w:eastAsia="標楷體" w:hAnsi="Times New Roman" w:cs="Times New Roman"/>
          <w:b/>
          <w:color w:val="363636"/>
          <w:spacing w:val="1"/>
          <w:w w:val="105"/>
          <w:lang w:eastAsia="zh-TW"/>
        </w:rPr>
        <w:t>自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我抄襲的制</w:t>
      </w:r>
      <w:r w:rsidR="008C2872"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約</w:t>
      </w:r>
      <w:r w:rsidRPr="00712585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spacing w:val="1"/>
          <w:w w:val="105"/>
          <w:lang w:eastAsia="zh-TW"/>
        </w:rPr>
        <w:t>研究計畫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或論文均不應抄襲自己</w:t>
      </w:r>
      <w:r w:rsidRPr="00EB2456">
        <w:rPr>
          <w:rFonts w:ascii="Times New Roman" w:eastAsia="標楷體" w:hAnsi="Times New Roman" w:cs="Times New Roman"/>
          <w:color w:val="363636"/>
          <w:spacing w:val="-1"/>
          <w:w w:val="105"/>
          <w:lang w:eastAsia="zh-TW"/>
        </w:rPr>
        <w:t>已發表之著作。研究計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畫中不應將已發表之成</w:t>
      </w:r>
      <w:r w:rsidR="008C2872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當作將要進行之研究</w:t>
      </w:r>
      <w:r w:rsidR="008C2872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。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論文中不應隱瞞自己曾發表之相似研究成果，而誤導審查人對其貢獻與創見之判斷。自我抄襲是否</w:t>
      </w:r>
    </w:p>
    <w:p w:rsidR="001936EE" w:rsidRPr="00EB2456" w:rsidRDefault="001936EE">
      <w:pPr>
        <w:spacing w:line="294" w:lineRule="auto"/>
        <w:jc w:val="both"/>
        <w:rPr>
          <w:rFonts w:ascii="Times New Roman" w:eastAsia="標楷體" w:hAnsi="Times New Roman" w:cs="Times New Roman"/>
          <w:lang w:eastAsia="zh-TW"/>
        </w:rPr>
        <w:sectPr w:rsidR="001936EE" w:rsidRPr="00EB2456">
          <w:footerReference w:type="default" r:id="rId8"/>
          <w:type w:val="continuous"/>
          <w:pgSz w:w="11910" w:h="16840"/>
          <w:pgMar w:top="0" w:right="460" w:bottom="280" w:left="1680" w:header="720" w:footer="720" w:gutter="0"/>
          <w:cols w:space="720"/>
        </w:sectPr>
      </w:pPr>
    </w:p>
    <w:p w:rsidR="001936EE" w:rsidRPr="00EB2456" w:rsidRDefault="009333E3">
      <w:pPr>
        <w:spacing w:line="367" w:lineRule="exact"/>
        <w:ind w:left="104"/>
        <w:rPr>
          <w:rFonts w:ascii="Times New Roman" w:eastAsia="標楷體" w:hAnsi="Times New Roman" w:cs="Times New Roman"/>
          <w:sz w:val="56"/>
          <w:szCs w:val="56"/>
          <w:lang w:eastAsia="zh-TW"/>
        </w:rPr>
      </w:pPr>
      <w:r w:rsidRPr="00EB2456">
        <w:rPr>
          <w:rFonts w:ascii="Times New Roman" w:eastAsia="標楷體" w:hAnsi="Times New Roman" w:cs="Times New Roman"/>
          <w:color w:val="8C8C8C"/>
          <w:w w:val="115"/>
          <w:sz w:val="56"/>
          <w:szCs w:val="56"/>
          <w:lang w:eastAsia="zh-TW"/>
        </w:rPr>
        <w:lastRenderedPageBreak/>
        <w:t>．</w:t>
      </w:r>
    </w:p>
    <w:p w:rsidR="001936EE" w:rsidRPr="00EB2456" w:rsidRDefault="001936EE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1936EE" w:rsidRPr="00EB2456" w:rsidRDefault="001936EE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1936EE" w:rsidRPr="00EB2456" w:rsidRDefault="001936EE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1936EE" w:rsidRPr="00EB2456" w:rsidRDefault="001936EE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1936EE" w:rsidRPr="00EB2456" w:rsidRDefault="001936EE">
      <w:pPr>
        <w:spacing w:before="2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1936EE" w:rsidRPr="00EB2456" w:rsidRDefault="009333E3">
      <w:pPr>
        <w:pStyle w:val="a3"/>
        <w:spacing w:before="35" w:line="301" w:lineRule="auto"/>
        <w:ind w:left="1928" w:right="258" w:hanging="5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545454"/>
          <w:spacing w:val="24"/>
          <w:w w:val="105"/>
          <w:lang w:eastAsia="zh-TW"/>
        </w:rPr>
        <w:t>嚴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重</w:t>
      </w:r>
      <w:r w:rsidRPr="00EB2456">
        <w:rPr>
          <w:rFonts w:ascii="Times New Roman" w:eastAsia="標楷體" w:hAnsi="Times New Roman" w:cs="Times New Roman"/>
          <w:color w:val="313131"/>
          <w:spacing w:val="-8"/>
          <w:w w:val="105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應視抄襲內容是否為著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作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中創新核心部分，亦即是否有誤導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誇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大創新</w:t>
      </w:r>
      <w:r w:rsidRPr="00EB2456">
        <w:rPr>
          <w:rFonts w:ascii="Times New Roman" w:eastAsia="標楷體" w:hAnsi="Times New Roman" w:cs="Times New Roman"/>
          <w:color w:val="313131"/>
          <w:spacing w:val="-91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貢獻之嫌而</w:t>
      </w:r>
      <w:r w:rsidRPr="00EB2456">
        <w:rPr>
          <w:rFonts w:ascii="Times New Roman" w:eastAsia="標楷體" w:hAnsi="Times New Roman" w:cs="Times New Roman"/>
          <w:color w:val="313131"/>
          <w:spacing w:val="1"/>
          <w:w w:val="105"/>
          <w:lang w:eastAsia="zh-TW"/>
        </w:rPr>
        <w:t>定。</w:t>
      </w:r>
      <w:r w:rsidRPr="00EB2456">
        <w:rPr>
          <w:rFonts w:ascii="Times New Roman" w:eastAsia="標楷體" w:hAnsi="Times New Roman" w:cs="Times New Roman"/>
          <w:color w:val="313131"/>
          <w:spacing w:val="2"/>
          <w:w w:val="105"/>
          <w:lang w:eastAsia="zh-TW"/>
        </w:rPr>
        <w:t>此節</w:t>
      </w:r>
      <w:r w:rsidRPr="00EB2456">
        <w:rPr>
          <w:rFonts w:ascii="Times New Roman" w:eastAsia="標楷體" w:hAnsi="Times New Roman" w:cs="Times New Roman"/>
          <w:color w:val="313131"/>
          <w:spacing w:val="-79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亦有以下兩點補</w:t>
      </w:r>
      <w:r w:rsidRPr="00EB2456">
        <w:rPr>
          <w:rFonts w:ascii="Times New Roman" w:eastAsia="標楷體" w:hAnsi="Times New Roman" w:cs="Times New Roman"/>
          <w:color w:val="313131"/>
          <w:spacing w:val="-77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充：</w:t>
      </w:r>
    </w:p>
    <w:p w:rsidR="001936EE" w:rsidRPr="00EB2456" w:rsidRDefault="009333E3">
      <w:pPr>
        <w:pStyle w:val="a3"/>
        <w:spacing w:before="16" w:line="303" w:lineRule="auto"/>
        <w:ind w:left="2273" w:right="408" w:hanging="341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(</w:t>
      </w:r>
      <w:r w:rsidRPr="00EB2456">
        <w:rPr>
          <w:rFonts w:ascii="Times New Roman" w:eastAsia="標楷體" w:hAnsi="Times New Roman" w:cs="Times New Roman"/>
          <w:color w:val="313131"/>
          <w:spacing w:val="-23"/>
          <w:w w:val="80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某些著作應視為</w:t>
      </w:r>
      <w:r w:rsidRPr="00EB2456">
        <w:rPr>
          <w:rFonts w:ascii="Times New Roman" w:eastAsia="標楷體" w:hAnsi="Times New Roman" w:cs="Times New Roman"/>
          <w:color w:val="313131"/>
          <w:spacing w:val="23"/>
          <w:lang w:eastAsia="zh-TW"/>
        </w:rPr>
        <w:t>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一件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="008C2872"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例如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研討會論文或計畫成果報告於日後在期刊發表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），</w:t>
      </w:r>
      <w:r w:rsidRPr="00EB2456">
        <w:rPr>
          <w:rFonts w:ascii="Times New Roman" w:eastAsia="標楷體" w:hAnsi="Times New Roman" w:cs="Times New Roman"/>
          <w:color w:val="313131"/>
          <w:spacing w:val="28"/>
          <w:w w:val="8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不應視為抄襲。計畫、成果報告通常不被視為正式發表，亦無自我引</w:t>
      </w:r>
      <w:r w:rsidR="008C2872" w:rsidRPr="00EB2456">
        <w:rPr>
          <w:rFonts w:ascii="Times New Roman" w:eastAsia="標楷體" w:hAnsi="Times New Roman" w:cs="Times New Roman"/>
          <w:color w:val="313131"/>
          <w:lang w:eastAsia="zh-TW"/>
        </w:rPr>
        <w:t>註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之需</w:t>
      </w:r>
      <w:r w:rsidRPr="00EB2456">
        <w:rPr>
          <w:rFonts w:ascii="Times New Roman" w:eastAsia="標楷體" w:hAnsi="Times New Roman" w:cs="Times New Roman"/>
          <w:color w:val="313131"/>
          <w:spacing w:val="12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pacing w:val="-1"/>
          <w:lang w:eastAsia="zh-TW"/>
        </w:rPr>
        <w:t>要。研討會報告如於該領域不被視為正式發表，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亦無</w:t>
      </w:r>
      <w:r w:rsidRPr="00EB2456">
        <w:rPr>
          <w:rFonts w:ascii="Times New Roman" w:eastAsia="標楷體" w:hAnsi="Times New Roman" w:cs="Times New Roman"/>
          <w:color w:val="313131"/>
          <w:spacing w:val="4"/>
          <w:lang w:eastAsia="zh-TW"/>
        </w:rPr>
        <w:t>自</w:t>
      </w:r>
      <w:r w:rsidRPr="00EB2456">
        <w:rPr>
          <w:rFonts w:ascii="Times New Roman" w:eastAsia="標楷體" w:hAnsi="Times New Roman" w:cs="Times New Roman"/>
          <w:color w:val="313131"/>
          <w:spacing w:val="3"/>
          <w:lang w:eastAsia="zh-TW"/>
        </w:rPr>
        <w:t>我</w:t>
      </w:r>
      <w:r w:rsidR="008C2872" w:rsidRPr="00EB2456">
        <w:rPr>
          <w:rFonts w:ascii="Times New Roman" w:eastAsia="標楷體" w:hAnsi="Times New Roman" w:cs="Times New Roman"/>
          <w:color w:val="313131"/>
          <w:spacing w:val="3"/>
          <w:lang w:eastAsia="zh-TW"/>
        </w:rPr>
        <w:t>引註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之必要。</w:t>
      </w:r>
    </w:p>
    <w:p w:rsidR="001936EE" w:rsidRPr="00EB2456" w:rsidRDefault="009333E3">
      <w:pPr>
        <w:pStyle w:val="a3"/>
        <w:spacing w:before="15" w:line="312" w:lineRule="auto"/>
        <w:ind w:left="2273" w:right="396" w:hanging="336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lang w:eastAsia="zh-TW"/>
        </w:rPr>
        <w:t>(</w:t>
      </w:r>
      <w:r w:rsidRPr="00EB2456">
        <w:rPr>
          <w:rFonts w:ascii="Times New Roman" w:eastAsia="標楷體" w:hAnsi="Times New Roman" w:cs="Times New Roman"/>
          <w:color w:val="313131"/>
          <w:spacing w:val="-11"/>
          <w:lang w:eastAsia="zh-TW"/>
        </w:rPr>
        <w:t>2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spacing w:val="16"/>
          <w:w w:val="105"/>
          <w:lang w:eastAsia="zh-TW"/>
        </w:rPr>
        <w:t>同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一研究成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以不同語</w:t>
      </w:r>
      <w:r w:rsidRPr="00EB2456">
        <w:rPr>
          <w:rFonts w:ascii="Times New Roman" w:eastAsia="標楷體" w:hAnsi="Times New Roman" w:cs="Times New Roman"/>
          <w:color w:val="313131"/>
          <w:spacing w:val="-43"/>
          <w:w w:val="105"/>
          <w:lang w:eastAsia="zh-TW"/>
        </w:rPr>
        <w:t>文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發表，依領域特性或可解釋為針對不</w:t>
      </w:r>
      <w:r w:rsidRPr="00EB2456">
        <w:rPr>
          <w:rFonts w:ascii="Times New Roman" w:eastAsia="標楷體" w:hAnsi="Times New Roman" w:cs="Times New Roman"/>
          <w:color w:val="313131"/>
          <w:spacing w:val="14"/>
          <w:w w:val="105"/>
          <w:lang w:eastAsia="zh-TW"/>
        </w:rPr>
        <w:t>同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讀者</w:t>
      </w:r>
      <w:r w:rsidRPr="00EB2456">
        <w:rPr>
          <w:rFonts w:ascii="Times New Roman" w:eastAsia="標楷體" w:hAnsi="Times New Roman" w:cs="Times New Roman"/>
          <w:color w:val="313131"/>
          <w:w w:val="106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群而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寫</w:t>
      </w:r>
      <w:r w:rsidRPr="00EB2456">
        <w:rPr>
          <w:rFonts w:ascii="Times New Roman" w:eastAsia="標楷體" w:hAnsi="Times New Roman" w:cs="Times New Roman"/>
          <w:color w:val="313131"/>
          <w:spacing w:val="-2"/>
          <w:w w:val="105"/>
          <w:lang w:eastAsia="zh-TW"/>
        </w:rPr>
        <w:t>，但後發表之論文應</w:t>
      </w:r>
      <w:r w:rsidR="008C2872" w:rsidRPr="00EB2456">
        <w:rPr>
          <w:rFonts w:ascii="Times New Roman" w:eastAsia="標楷體" w:hAnsi="Times New Roman" w:cs="Times New Roman"/>
          <w:color w:val="313131"/>
          <w:spacing w:val="-2"/>
          <w:w w:val="105"/>
          <w:lang w:eastAsia="zh-TW"/>
        </w:rPr>
        <w:t>註明</w:t>
      </w:r>
      <w:r w:rsidRPr="00EB2456">
        <w:rPr>
          <w:rFonts w:ascii="Times New Roman" w:eastAsia="標楷體" w:hAnsi="Times New Roman" w:cs="Times New Roman"/>
          <w:color w:val="313131"/>
          <w:spacing w:val="-2"/>
          <w:w w:val="105"/>
          <w:lang w:eastAsia="zh-TW"/>
        </w:rPr>
        <w:t>前文。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如未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註明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前文，且均列於著作目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錄</w:t>
      </w:r>
      <w:r w:rsidRPr="00EB2456">
        <w:rPr>
          <w:rFonts w:ascii="Times New Roman" w:eastAsia="標楷體" w:hAnsi="Times New Roman" w:cs="Times New Roman"/>
          <w:color w:val="313131"/>
          <w:spacing w:val="-17"/>
          <w:w w:val="105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即</w:t>
      </w:r>
      <w:r w:rsidRPr="00EB2456">
        <w:rPr>
          <w:rFonts w:ascii="Times New Roman" w:eastAsia="標楷體" w:hAnsi="Times New Roman" w:cs="Times New Roman"/>
          <w:color w:val="313131"/>
          <w:spacing w:val="24"/>
          <w:w w:val="105"/>
          <w:lang w:eastAsia="zh-TW"/>
        </w:rPr>
        <w:t>顯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易誤導為兩篇獨立之研究成果，使研究成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果重複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計算，應</w:t>
      </w:r>
      <w:r w:rsidR="008C2872"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予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避免，但此應屬學術自律範圈。</w:t>
      </w:r>
    </w:p>
    <w:p w:rsidR="001936EE" w:rsidRPr="00EB2456" w:rsidRDefault="009333E3">
      <w:pPr>
        <w:pStyle w:val="a3"/>
        <w:spacing w:line="298" w:lineRule="auto"/>
        <w:ind w:left="1937" w:right="258" w:hanging="341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 xml:space="preserve">8.  </w:t>
      </w:r>
      <w:r w:rsidRPr="00712585">
        <w:rPr>
          <w:rFonts w:ascii="Times New Roman" w:eastAsia="標楷體" w:hAnsi="Times New Roman" w:cs="Times New Roman"/>
          <w:b/>
          <w:color w:val="313131"/>
          <w:lang w:eastAsia="zh-TW"/>
        </w:rPr>
        <w:t>一稿多投的避免</w:t>
      </w:r>
      <w:r w:rsidR="008C2872" w:rsidRPr="00712585">
        <w:rPr>
          <w:rFonts w:ascii="Times New Roman" w:eastAsia="標楷體" w:hAnsi="Times New Roman" w:cs="Times New Roman"/>
          <w:b/>
          <w:color w:val="313131"/>
          <w:spacing w:val="-72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一稿〈論文及計畫</w:t>
      </w:r>
      <w:r w:rsidRPr="00EB2456">
        <w:rPr>
          <w:rFonts w:ascii="Times New Roman" w:eastAsia="標楷體" w:hAnsi="Times New Roman" w:cs="Times New Roman"/>
          <w:color w:val="313131"/>
          <w:w w:val="85"/>
          <w:lang w:eastAsia="zh-TW"/>
        </w:rPr>
        <w:t>〉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多投將造成審</w:t>
      </w:r>
      <w:r w:rsidRPr="00EB2456">
        <w:rPr>
          <w:rFonts w:ascii="Times New Roman" w:eastAsia="標楷體" w:hAnsi="Times New Roman" w:cs="Times New Roman"/>
          <w:color w:val="313131"/>
          <w:spacing w:val="24"/>
          <w:lang w:eastAsia="zh-TW"/>
        </w:rPr>
        <w:t>查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資源的重複與浪</w:t>
      </w:r>
      <w:r w:rsidRPr="00EB2456">
        <w:rPr>
          <w:rFonts w:ascii="Times New Roman" w:eastAsia="標楷體" w:hAnsi="Times New Roman" w:cs="Times New Roman"/>
          <w:color w:val="313131"/>
          <w:spacing w:val="-5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費，</w:t>
      </w:r>
      <w:r w:rsidR="008C2872" w:rsidRPr="00EB2456">
        <w:rPr>
          <w:rFonts w:ascii="Times New Roman" w:eastAsia="標楷體" w:hAnsi="Times New Roman" w:cs="Times New Roman"/>
          <w:color w:val="313131"/>
          <w:lang w:eastAsia="zh-TW"/>
        </w:rPr>
        <w:t>應該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避免</w:t>
      </w:r>
      <w:r w:rsidRPr="00EB2456">
        <w:rPr>
          <w:rFonts w:ascii="Times New Roman" w:eastAsia="標楷體" w:hAnsi="Times New Roman" w:cs="Times New Roman"/>
          <w:color w:val="313131"/>
          <w:spacing w:val="15"/>
          <w:lang w:eastAsia="zh-TW"/>
        </w:rPr>
        <w:t>。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研究計畫亦應避免以相同內容重複申</w:t>
      </w:r>
      <w:r w:rsidRPr="00EB2456">
        <w:rPr>
          <w:rFonts w:ascii="Times New Roman" w:eastAsia="標楷體" w:hAnsi="Times New Roman" w:cs="Times New Roman"/>
          <w:color w:val="313131"/>
          <w:spacing w:val="-10"/>
          <w:lang w:eastAsia="zh-TW"/>
        </w:rPr>
        <w:t>請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輔助。</w:t>
      </w:r>
      <w:r w:rsidRPr="00EB2456">
        <w:rPr>
          <w:rFonts w:ascii="Times New Roman" w:eastAsia="標楷體" w:hAnsi="Times New Roman" w:cs="Times New Roman"/>
          <w:color w:val="313131"/>
          <w:spacing w:val="22"/>
          <w:lang w:eastAsia="zh-TW"/>
        </w:rPr>
        <w:t>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一研究計畫若</w:t>
      </w:r>
      <w:r w:rsidRPr="00EB2456">
        <w:rPr>
          <w:rFonts w:ascii="Times New Roman" w:eastAsia="標楷體" w:hAnsi="Times New Roman" w:cs="Times New Roman"/>
          <w:color w:val="313131"/>
          <w:spacing w:val="22"/>
          <w:lang w:eastAsia="zh-TW"/>
        </w:rPr>
        <w:t>同</w:t>
      </w:r>
      <w:r w:rsidR="008C2872" w:rsidRPr="00EB2456">
        <w:rPr>
          <w:rFonts w:ascii="Times New Roman" w:eastAsia="標楷體" w:hAnsi="Times New Roman" w:cs="Times New Roman"/>
          <w:color w:val="313131"/>
          <w:spacing w:val="22"/>
          <w:lang w:eastAsia="zh-TW"/>
        </w:rPr>
        <w:t>時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申請不同經費</w:t>
      </w:r>
      <w:r w:rsidRPr="00EB2456">
        <w:rPr>
          <w:rFonts w:ascii="Times New Roman" w:eastAsia="標楷體" w:hAnsi="Times New Roman" w:cs="Times New Roman"/>
          <w:color w:val="313131"/>
          <w:spacing w:val="11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應於計畫中說明</w:t>
      </w:r>
      <w:r w:rsidRPr="00EB2456">
        <w:rPr>
          <w:rFonts w:ascii="Times New Roman" w:eastAsia="標楷體" w:hAnsi="Times New Roman" w:cs="Times New Roman"/>
          <w:color w:val="313131"/>
          <w:spacing w:val="-22"/>
          <w:lang w:eastAsia="zh-TW"/>
        </w:rPr>
        <w:t>。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如果均獲通過且補助內容重</w:t>
      </w:r>
      <w:r w:rsidR="009C1B5C" w:rsidRPr="00EB2456">
        <w:rPr>
          <w:rFonts w:ascii="Times New Roman" w:eastAsia="標楷體" w:hAnsi="Times New Roman" w:cs="Times New Roman"/>
          <w:color w:val="313131"/>
          <w:lang w:eastAsia="zh-TW"/>
        </w:rPr>
        <w:t>疊</w:t>
      </w:r>
      <w:r w:rsidRPr="00EB2456">
        <w:rPr>
          <w:rFonts w:ascii="Times New Roman" w:eastAsia="標楷體" w:hAnsi="Times New Roman" w:cs="Times New Roman"/>
          <w:color w:val="313131"/>
          <w:spacing w:val="-3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應擇一執行。若計畫</w:t>
      </w:r>
      <w:r w:rsidR="009C1B5C" w:rsidRPr="00EB2456">
        <w:rPr>
          <w:rFonts w:ascii="Times New Roman" w:eastAsia="標楷體" w:hAnsi="Times New Roman" w:cs="Times New Roman"/>
          <w:color w:val="313131"/>
          <w:lang w:eastAsia="zh-TW"/>
        </w:rPr>
        <w:t>內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容相關但有所區</w:t>
      </w:r>
      <w:r w:rsidRPr="00EB2456">
        <w:rPr>
          <w:rFonts w:ascii="Times New Roman" w:eastAsia="標楷體" w:hAnsi="Times New Roman" w:cs="Times New Roman"/>
          <w:color w:val="313131"/>
          <w:spacing w:val="-1"/>
          <w:lang w:eastAsia="zh-TW"/>
        </w:rPr>
        <w:t>隔，應明確說明。</w:t>
      </w:r>
    </w:p>
    <w:p w:rsidR="001936EE" w:rsidRPr="00EB2456" w:rsidRDefault="009333E3" w:rsidP="005659E8">
      <w:pPr>
        <w:pStyle w:val="a3"/>
        <w:spacing w:before="24" w:line="301" w:lineRule="auto"/>
        <w:ind w:left="1937" w:right="388" w:hanging="332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9.</w:t>
      </w:r>
      <w:r w:rsidR="008E7C89">
        <w:rPr>
          <w:rFonts w:ascii="Times New Roman" w:eastAsia="標楷體" w:hAnsi="Times New Roman" w:cs="Times New Roman" w:hint="eastAsia"/>
          <w:color w:val="313131"/>
          <w:sz w:val="22"/>
          <w:szCs w:val="22"/>
          <w:lang w:eastAsia="zh-TW"/>
        </w:rPr>
        <w:t xml:space="preserve"> </w:t>
      </w:r>
      <w:r w:rsidRPr="008E7C89">
        <w:rPr>
          <w:rFonts w:ascii="Times New Roman" w:eastAsia="標楷體" w:hAnsi="Times New Roman" w:cs="Times New Roman"/>
          <w:b/>
          <w:color w:val="313131"/>
          <w:lang w:eastAsia="zh-TW"/>
        </w:rPr>
        <w:t>共同作者列名原則及</w:t>
      </w:r>
      <w:r w:rsidRPr="008E7C89">
        <w:rPr>
          <w:rFonts w:ascii="Times New Roman" w:eastAsia="標楷體" w:hAnsi="Times New Roman" w:cs="Times New Roman"/>
          <w:b/>
          <w:color w:val="545454"/>
          <w:spacing w:val="-8"/>
          <w:lang w:eastAsia="zh-TW"/>
        </w:rPr>
        <w:t>責</w:t>
      </w:r>
      <w:r w:rsidRPr="008E7C89">
        <w:rPr>
          <w:rFonts w:ascii="Times New Roman" w:eastAsia="標楷體" w:hAnsi="Times New Roman" w:cs="Times New Roman"/>
          <w:b/>
          <w:color w:val="313131"/>
          <w:spacing w:val="-13"/>
          <w:lang w:eastAsia="zh-TW"/>
        </w:rPr>
        <w:t>任</w:t>
      </w:r>
      <w:r w:rsidR="009C1B5C" w:rsidRPr="008E7C89">
        <w:rPr>
          <w:rFonts w:ascii="Times New Roman" w:eastAsia="標楷體" w:hAnsi="Times New Roman" w:cs="Times New Roman"/>
          <w:b/>
          <w:color w:val="313131"/>
          <w:spacing w:val="-13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共同作者應為對論文有相當程度的實質學術貢獻</w:t>
      </w:r>
      <w:r w:rsidRPr="00EB2456">
        <w:rPr>
          <w:rFonts w:ascii="Times New Roman" w:eastAsia="標楷體" w:hAnsi="Times New Roman" w:cs="Times New Roman"/>
          <w:color w:val="313131"/>
          <w:spacing w:val="8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85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如構思設計、數據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收集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及處理、數</w:t>
      </w:r>
      <w:r w:rsidRPr="00EB2456">
        <w:rPr>
          <w:rFonts w:ascii="Times New Roman" w:eastAsia="標楷體" w:hAnsi="Times New Roman" w:cs="Times New Roman"/>
          <w:color w:val="545454"/>
          <w:lang w:eastAsia="zh-TW"/>
        </w:rPr>
        <w:t>據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分析及解釋、論文撰寫</w:t>
      </w:r>
      <w:r w:rsidRPr="00EB2456">
        <w:rPr>
          <w:rFonts w:ascii="Times New Roman" w:eastAsia="標楷體" w:hAnsi="Times New Roman" w:cs="Times New Roman"/>
          <w:color w:val="313131"/>
          <w:w w:val="85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始得列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名</w:t>
      </w:r>
      <w:r w:rsidRPr="00EB2456">
        <w:rPr>
          <w:rFonts w:ascii="Times New Roman" w:eastAsia="標楷體" w:hAnsi="Times New Roman" w:cs="Times New Roman"/>
          <w:color w:val="313131"/>
          <w:spacing w:val="-1"/>
          <w:lang w:eastAsia="zh-TW"/>
        </w:rPr>
        <w:t>。基於榮辱與共的原則，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共同作者在合理範圍內應對論文內容負</w:t>
      </w:r>
      <w:r w:rsidRPr="00EB2456">
        <w:rPr>
          <w:rFonts w:ascii="Times New Roman" w:eastAsia="標楷體" w:hAnsi="Times New Roman" w:cs="Times New Roman"/>
          <w:color w:val="313131"/>
          <w:spacing w:val="1"/>
          <w:lang w:eastAsia="zh-TW"/>
        </w:rPr>
        <w:t>責，共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同作者一旦在論文中列名，即須對其所貢獻之部分負</w:t>
      </w:r>
      <w:r w:rsidRPr="00EB2456">
        <w:rPr>
          <w:rFonts w:ascii="Times New Roman" w:eastAsia="標楷體" w:hAnsi="Times New Roman" w:cs="Times New Roman"/>
          <w:color w:val="313131"/>
          <w:spacing w:val="1"/>
          <w:lang w:eastAsia="zh-TW"/>
        </w:rPr>
        <w:t>責，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以下為原則性提</w:t>
      </w:r>
      <w:r w:rsidRPr="00EB2456">
        <w:rPr>
          <w:rFonts w:ascii="Times New Roman" w:eastAsia="標楷體" w:hAnsi="Times New Roman" w:cs="Times New Roman"/>
          <w:color w:val="313131"/>
          <w:spacing w:val="-43"/>
          <w:w w:val="110"/>
          <w:lang w:eastAsia="zh-TW"/>
        </w:rPr>
        <w:t>示</w:t>
      </w:r>
      <w:r w:rsidR="005659E8" w:rsidRPr="00EB2456">
        <w:rPr>
          <w:rFonts w:ascii="Times New Roman" w:eastAsia="標楷體" w:hAnsi="Times New Roman" w:cs="Times New Roman"/>
          <w:color w:val="313131"/>
          <w:spacing w:val="-43"/>
          <w:w w:val="11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惟共同作者列名</w:t>
      </w:r>
      <w:r w:rsidRPr="00EB2456">
        <w:rPr>
          <w:rFonts w:ascii="Times New Roman" w:eastAsia="標楷體" w:hAnsi="Times New Roman" w:cs="Times New Roman"/>
          <w:color w:val="313131"/>
          <w:spacing w:val="-93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應依其個</w:t>
      </w:r>
      <w:r w:rsidRPr="00EB2456">
        <w:rPr>
          <w:rFonts w:ascii="Times New Roman" w:eastAsia="標楷體" w:hAnsi="Times New Roman" w:cs="Times New Roman"/>
          <w:color w:val="313131"/>
          <w:spacing w:val="-90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案情形</w:t>
      </w:r>
      <w:r w:rsidR="005659E8"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領域特性及投稿期刊</w:t>
      </w:r>
      <w:r w:rsidRPr="00EB2456">
        <w:rPr>
          <w:rFonts w:ascii="Times New Roman" w:eastAsia="標楷體" w:hAnsi="Times New Roman" w:cs="Times New Roman"/>
          <w:color w:val="313131"/>
          <w:spacing w:val="-87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要求而有</w:t>
      </w:r>
      <w:r w:rsidRPr="00EB2456">
        <w:rPr>
          <w:rFonts w:ascii="Times New Roman" w:eastAsia="標楷體" w:hAnsi="Times New Roman" w:cs="Times New Roman"/>
          <w:color w:val="313131"/>
          <w:spacing w:val="-92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差異：</w:t>
      </w:r>
    </w:p>
    <w:p w:rsidR="001936EE" w:rsidRPr="00EB2456" w:rsidRDefault="00EB2456">
      <w:pPr>
        <w:pStyle w:val="a3"/>
        <w:spacing w:before="70" w:line="299" w:lineRule="auto"/>
        <w:ind w:left="2331" w:right="403" w:hanging="370"/>
        <w:jc w:val="both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F4B6D6" wp14:editId="6616F61A">
                <wp:simplePos x="0" y="0"/>
                <wp:positionH relativeFrom="page">
                  <wp:posOffset>5322570</wp:posOffset>
                </wp:positionH>
                <wp:positionV relativeFrom="paragraph">
                  <wp:posOffset>160655</wp:posOffset>
                </wp:positionV>
                <wp:extent cx="31115" cy="42545"/>
                <wp:effectExtent l="26670" t="8890" r="2794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42545"/>
                          <a:chOff x="8382" y="253"/>
                          <a:chExt cx="49" cy="6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82" y="253"/>
                            <a:ext cx="49" cy="67"/>
                          </a:xfrm>
                          <a:custGeom>
                            <a:avLst/>
                            <a:gdLst>
                              <a:gd name="T0" fmla="+- 0 8382 8382"/>
                              <a:gd name="T1" fmla="*/ T0 w 49"/>
                              <a:gd name="T2" fmla="+- 0 286 253"/>
                              <a:gd name="T3" fmla="*/ 286 h 67"/>
                              <a:gd name="T4" fmla="+- 0 8431 8382"/>
                              <a:gd name="T5" fmla="*/ T4 w 49"/>
                              <a:gd name="T6" fmla="+- 0 286 253"/>
                              <a:gd name="T7" fmla="*/ 286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9" h="67">
                                <a:moveTo>
                                  <a:pt x="0" y="33"/>
                                </a:moveTo>
                                <a:lnTo>
                                  <a:pt x="49" y="33"/>
                                </a:lnTo>
                              </a:path>
                            </a:pathLst>
                          </a:custGeom>
                          <a:noFill/>
                          <a:ln w="43515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9.1pt;margin-top:12.65pt;width:2.45pt;height:3.35pt;z-index:-251658240;mso-position-horizontal-relative:page" coordorigin="8382,253" coordsize="4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">
                <v:shape id="Freeform 3" o:spid="_x0000_s1027" style="position:absolute;left:8382;top:253;width:49;height:67;visibility:visible;mso-wrap-style:square;v-text-anchor:top" coordsize="4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8hcEA&#10;AADaAAAADwAAAGRycy9kb3ducmV2LnhtbESPT4vCMBTE78J+h/AEbzZVYZGuUUQRvPn3sMdH87Yt&#10;27x0k7RWP71ZEDwOM/MbZrHqTS06cr6yrGCSpCCIc6srLhRcL7vxHIQPyBpry6TgTh5Wy4/BAjNt&#10;b3yi7hwKESHsM1RQhtBkUvq8JIM+sQ1x9H6sMxiidIXUDm8Rbmo5TdNPabDiuFBiQ5uS8t9zaxTU&#10;M/dwm+74186a7Zq+2/vB7yulRsN+/QUiUB/e4Vd7rxVM4f9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a/IXBAAAA2gAAAA8AAAAAAAAAAAAAAAAAmAIAAGRycy9kb3du&#10;cmV2LnhtbFBLBQYAAAAABAAEAPUAAACGAwAAAAA=&#10;" path="m,33r49,e" filled="f" strokecolor="#ededed" strokeweight="1.20875mm">
                  <v:path arrowok="t" o:connecttype="custom" o:connectlocs="0,286;49,286" o:connectangles="0,0"/>
                </v:shape>
                <w10:wrap anchorx="page"/>
              </v:group>
            </w:pict>
          </mc:Fallback>
        </mc:AlternateConten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(</w:t>
      </w:r>
      <w:r w:rsidR="009333E3" w:rsidRPr="00EB2456">
        <w:rPr>
          <w:rFonts w:ascii="Times New Roman" w:eastAsia="標楷體" w:hAnsi="Times New Roman" w:cs="Times New Roman"/>
          <w:color w:val="313131"/>
          <w:spacing w:val="-34"/>
          <w:lang w:eastAsia="zh-TW"/>
        </w:rPr>
        <w:t>1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）共通原則：共同作者之列名原則</w:t>
      </w:r>
      <w:r w:rsidR="009333E3" w:rsidRPr="00EB2456">
        <w:rPr>
          <w:rFonts w:ascii="Times New Roman" w:eastAsia="標楷體" w:hAnsi="Times New Roman" w:cs="Times New Roman"/>
          <w:color w:val="313131"/>
          <w:spacing w:val="-17"/>
          <w:lang w:eastAsia="zh-TW"/>
        </w:rPr>
        <w:t>、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排列順序</w:t>
      </w:r>
      <w:r w:rsidR="009333E3" w:rsidRPr="00EB2456">
        <w:rPr>
          <w:rFonts w:ascii="Times New Roman" w:eastAsia="標楷體" w:hAnsi="Times New Roman" w:cs="Times New Roman"/>
          <w:color w:val="313131"/>
          <w:spacing w:val="14"/>
          <w:lang w:eastAsia="zh-TW"/>
        </w:rPr>
        <w:t>、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責</w:t>
      </w:r>
      <w:r w:rsidR="009333E3" w:rsidRPr="00EB2456">
        <w:rPr>
          <w:rFonts w:ascii="Times New Roman" w:eastAsia="標楷體" w:hAnsi="Times New Roman" w:cs="Times New Roman"/>
          <w:color w:val="313131"/>
          <w:spacing w:val="-105"/>
          <w:lang w:eastAsia="zh-TW"/>
        </w:rPr>
        <w:t>任</w:t>
      </w:r>
      <w:r w:rsidR="009333E3" w:rsidRPr="00EB2456">
        <w:rPr>
          <w:rFonts w:ascii="Times New Roman" w:eastAsia="標楷體" w:hAnsi="Times New Roman" w:cs="Times New Roman"/>
          <w:color w:val="B8B8B8"/>
          <w:spacing w:val="-49"/>
          <w:sz w:val="5"/>
          <w:szCs w:val="5"/>
          <w:lang w:eastAsia="zh-TW"/>
        </w:rPr>
        <w:t>l</w:t>
      </w:r>
      <w:r w:rsidR="009333E3" w:rsidRPr="00EB2456">
        <w:rPr>
          <w:rFonts w:ascii="Times New Roman" w:eastAsia="標楷體" w:hAnsi="Times New Roman" w:cs="Times New Roman"/>
          <w:color w:val="545454"/>
          <w:spacing w:val="-6"/>
          <w:lang w:eastAsia="zh-TW"/>
        </w:rPr>
        <w:t>歸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屬等應依研究人</w:t>
      </w:r>
      <w:r w:rsidR="009333E3" w:rsidRPr="00EB2456">
        <w:rPr>
          <w:rFonts w:ascii="Times New Roman" w:eastAsia="標楷體" w:hAnsi="Times New Roman" w:cs="Times New Roman"/>
          <w:color w:val="313131"/>
          <w:spacing w:val="9"/>
          <w:lang w:eastAsia="zh-TW"/>
        </w:rPr>
        <w:t>員</w:t>
      </w:r>
      <w:r w:rsidR="009333E3" w:rsidRPr="00EB2456">
        <w:rPr>
          <w:rFonts w:ascii="Times New Roman" w:eastAsia="標楷體" w:hAnsi="Times New Roman" w:cs="Times New Roman"/>
          <w:color w:val="313131"/>
          <w:spacing w:val="7"/>
          <w:lang w:eastAsia="zh-TW"/>
        </w:rPr>
        <w:t>所屬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 xml:space="preserve"> </w:t>
      </w:r>
      <w:r w:rsidR="009333E3" w:rsidRPr="00EB2456">
        <w:rPr>
          <w:rFonts w:ascii="Times New Roman" w:eastAsia="標楷體" w:hAnsi="Times New Roman" w:cs="Times New Roman"/>
          <w:color w:val="313131"/>
          <w:spacing w:val="28"/>
          <w:lang w:eastAsia="zh-TW"/>
        </w:rPr>
        <w:t xml:space="preserve"> 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專長領域之規範或學術慣例為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準</w:t>
      </w:r>
      <w:r w:rsidR="009333E3" w:rsidRPr="00EB2456">
        <w:rPr>
          <w:rFonts w:ascii="Times New Roman" w:eastAsia="標楷體" w:hAnsi="Times New Roman" w:cs="Times New Roman"/>
          <w:color w:val="313131"/>
          <w:lang w:eastAsia="zh-TW"/>
        </w:rPr>
        <w:t>。</w:t>
      </w:r>
    </w:p>
    <w:p w:rsidR="001936EE" w:rsidRPr="00EB2456" w:rsidRDefault="009333E3">
      <w:pPr>
        <w:pStyle w:val="a3"/>
        <w:spacing w:before="14"/>
        <w:ind w:left="1961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pacing w:val="-1"/>
          <w:sz w:val="20"/>
          <w:szCs w:val="20"/>
          <w:lang w:eastAsia="zh-TW"/>
        </w:rPr>
        <w:t>(2</w:t>
      </w:r>
      <w:r w:rsidRPr="00EB2456">
        <w:rPr>
          <w:rFonts w:ascii="Times New Roman" w:eastAsia="標楷體" w:hAnsi="Times New Roman" w:cs="Times New Roman"/>
          <w:color w:val="313131"/>
          <w:spacing w:val="-5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spacing w:val="-29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列名原則及責任歸屬</w:t>
      </w:r>
      <w:r w:rsidRPr="00EB2456">
        <w:rPr>
          <w:rFonts w:ascii="Times New Roman" w:eastAsia="標楷體" w:hAnsi="Times New Roman" w:cs="Times New Roman"/>
          <w:color w:val="313131"/>
          <w:spacing w:val="-25"/>
          <w:w w:val="11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110"/>
          <w:lang w:eastAsia="zh-TW"/>
        </w:rPr>
        <w:t>：</w:t>
      </w:r>
    </w:p>
    <w:p w:rsidR="001936EE" w:rsidRPr="00EB2456" w:rsidRDefault="009333E3">
      <w:pPr>
        <w:pStyle w:val="a3"/>
        <w:spacing w:before="80"/>
        <w:ind w:left="2067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A.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必須參與研究或對論文有實質貢獻：</w:t>
      </w:r>
    </w:p>
    <w:p w:rsidR="001936EE" w:rsidRPr="00EB2456" w:rsidRDefault="009333E3">
      <w:pPr>
        <w:pStyle w:val="a3"/>
        <w:spacing w:before="55"/>
        <w:ind w:left="2302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a</w:t>
      </w:r>
      <w:r w:rsidRPr="00EB2456">
        <w:rPr>
          <w:rFonts w:ascii="Times New Roman" w:eastAsia="標楷體" w:hAnsi="Times New Roman" w:cs="Times New Roman"/>
          <w:color w:val="313131"/>
          <w:spacing w:val="8"/>
          <w:sz w:val="22"/>
          <w:szCs w:val="22"/>
          <w:lang w:eastAsia="zh-TW"/>
        </w:rPr>
        <w:t>.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主題構思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理論推導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實驗設計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或執行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</w:t>
      </w:r>
      <w:r w:rsidR="005659E8"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或資料蒐</w:t>
      </w:r>
      <w:r w:rsidR="005659E8" w:rsidRPr="00EB2456">
        <w:rPr>
          <w:rFonts w:ascii="Times New Roman" w:eastAsia="標楷體" w:hAnsi="Times New Roman" w:cs="Times New Roman"/>
          <w:color w:val="313131"/>
          <w:lang w:eastAsia="zh-TW"/>
        </w:rPr>
        <w:t>集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分析與詮釋﹔</w:t>
      </w:r>
    </w:p>
    <w:p w:rsidR="001936EE" w:rsidRPr="00EB2456" w:rsidRDefault="009333E3">
      <w:pPr>
        <w:pStyle w:val="a3"/>
        <w:spacing w:before="50"/>
        <w:ind w:left="2297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w w:val="105"/>
          <w:sz w:val="22"/>
          <w:szCs w:val="22"/>
          <w:lang w:eastAsia="zh-TW"/>
        </w:rPr>
        <w:t>b.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論文撰寫，或修改論文之重要內容﹔</w:t>
      </w:r>
    </w:p>
    <w:p w:rsidR="001936EE" w:rsidRPr="00EB2456" w:rsidRDefault="009333E3">
      <w:pPr>
        <w:pStyle w:val="a3"/>
        <w:spacing w:before="65"/>
        <w:ind w:left="2307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c.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同意論文的最終版本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需審</w:t>
      </w:r>
      <w:r w:rsidRPr="00EB2456">
        <w:rPr>
          <w:rFonts w:ascii="Times New Roman" w:eastAsia="標楷體" w:hAnsi="Times New Roman" w:cs="Times New Roman"/>
          <w:color w:val="313131"/>
          <w:spacing w:val="-6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閱論文初稿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）﹔</w:t>
      </w:r>
    </w:p>
    <w:p w:rsidR="005659E8" w:rsidRPr="00EB2456" w:rsidRDefault="009333E3">
      <w:pPr>
        <w:pStyle w:val="a3"/>
        <w:spacing w:before="13" w:line="350" w:lineRule="exact"/>
        <w:ind w:left="2067" w:right="258" w:firstLine="235"/>
        <w:rPr>
          <w:rFonts w:ascii="Times New Roman" w:eastAsia="標楷體" w:hAnsi="Times New Roman" w:cs="Times New Roman"/>
          <w:color w:val="313131"/>
          <w:w w:val="105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w w:val="105"/>
          <w:sz w:val="22"/>
          <w:szCs w:val="22"/>
          <w:lang w:eastAsia="zh-TW"/>
        </w:rPr>
        <w:t>d.</w:t>
      </w:r>
      <w:r w:rsidRPr="00EB2456">
        <w:rPr>
          <w:rFonts w:ascii="Times New Roman" w:eastAsia="標楷體" w:hAnsi="Times New Roman" w:cs="Times New Roman"/>
          <w:color w:val="313131"/>
          <w:spacing w:val="4"/>
          <w:w w:val="105"/>
          <w:lang w:eastAsia="zh-TW"/>
        </w:rPr>
        <w:t>同意研究中</w:t>
      </w:r>
      <w:r w:rsidRPr="00EB2456">
        <w:rPr>
          <w:rFonts w:ascii="Times New Roman" w:eastAsia="標楷體" w:hAnsi="Times New Roman" w:cs="Times New Roman"/>
          <w:color w:val="313131"/>
          <w:spacing w:val="-1"/>
          <w:w w:val="105"/>
          <w:lang w:eastAsia="zh-TW"/>
        </w:rPr>
        <w:t>的所有論點，確保研究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資料之正確性或完整性。</w:t>
      </w:r>
    </w:p>
    <w:p w:rsidR="009B5FE8" w:rsidRPr="00EB2456" w:rsidRDefault="009333E3" w:rsidP="009B5FE8">
      <w:pPr>
        <w:pStyle w:val="a3"/>
        <w:spacing w:before="80"/>
        <w:ind w:left="2067"/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B.</w:t>
      </w:r>
      <w:r w:rsidR="009B5FE8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 xml:space="preserve"> </w:t>
      </w:r>
      <w:r w:rsidR="009B5FE8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共</w:t>
      </w: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同作者應具體敘明自身貢獻</w:t>
      </w:r>
      <w:r w:rsidR="009B5FE8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並同意排列順序後始得列名</w:t>
      </w:r>
      <w:r w:rsidR="009B5FE8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。</w:t>
      </w:r>
    </w:p>
    <w:p w:rsidR="001936EE" w:rsidRPr="00EB2456" w:rsidRDefault="009B5FE8" w:rsidP="009B5FE8">
      <w:pPr>
        <w:pStyle w:val="a3"/>
        <w:spacing w:before="80"/>
        <w:ind w:left="2067"/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C</w:t>
      </w:r>
      <w:r w:rsidR="009333E3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.</w:t>
      </w:r>
      <w:r w:rsidR="009333E3"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排列順序：依貢獻度，或依約定。</w:t>
      </w:r>
    </w:p>
    <w:p w:rsidR="001936EE" w:rsidRPr="00EB2456" w:rsidRDefault="009333E3">
      <w:pPr>
        <w:pStyle w:val="a3"/>
        <w:spacing w:before="38"/>
        <w:ind w:left="2072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z w:val="22"/>
          <w:szCs w:val="22"/>
          <w:lang w:eastAsia="zh-TW"/>
        </w:rPr>
        <w:t>D</w:t>
      </w:r>
      <w:r w:rsidRPr="00EB2456">
        <w:rPr>
          <w:rFonts w:ascii="Times New Roman" w:eastAsia="標楷體" w:hAnsi="Times New Roman" w:cs="Times New Roman"/>
          <w:color w:val="313131"/>
          <w:spacing w:val="10"/>
          <w:sz w:val="22"/>
          <w:szCs w:val="22"/>
          <w:lang w:eastAsia="zh-TW"/>
        </w:rPr>
        <w:t>.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責任歸屬</w:t>
      </w:r>
      <w:r w:rsidR="009B5FE8" w:rsidRPr="00EB2456">
        <w:rPr>
          <w:rFonts w:ascii="Times New Roman" w:eastAsia="標楷體" w:hAnsi="Times New Roman" w:cs="Times New Roman"/>
          <w:color w:val="313131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列名作者均應負相應責任，</w:t>
      </w:r>
    </w:p>
    <w:p w:rsidR="001936EE" w:rsidRPr="00EB2456" w:rsidRDefault="009333E3">
      <w:pPr>
        <w:pStyle w:val="a3"/>
        <w:spacing w:before="60" w:line="287" w:lineRule="auto"/>
        <w:ind w:left="2518" w:right="391" w:hanging="212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spacing w:val="3"/>
          <w:sz w:val="22"/>
          <w:szCs w:val="22"/>
          <w:lang w:eastAsia="zh-TW"/>
        </w:rPr>
        <w:t>a.</w:t>
      </w:r>
      <w:r w:rsidRPr="00EB2456">
        <w:rPr>
          <w:rFonts w:ascii="Times New Roman" w:eastAsia="標楷體" w:hAnsi="Times New Roman" w:cs="Times New Roman"/>
          <w:color w:val="313131"/>
          <w:spacing w:val="4"/>
          <w:lang w:eastAsia="zh-TW"/>
        </w:rPr>
        <w:t>第</w:t>
      </w:r>
      <w:r w:rsidRPr="00EB2456">
        <w:rPr>
          <w:rFonts w:ascii="Times New Roman" w:eastAsia="標楷體" w:hAnsi="Times New Roman" w:cs="Times New Roman"/>
          <w:color w:val="313131"/>
          <w:spacing w:val="-7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一作者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48"/>
          <w:w w:val="80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含共同</w:t>
      </w:r>
      <w:r w:rsidRPr="00EB2456">
        <w:rPr>
          <w:rFonts w:ascii="Times New Roman" w:eastAsia="標楷體" w:hAnsi="Times New Roman" w:cs="Times New Roman"/>
          <w:color w:val="313131"/>
          <w:spacing w:val="-6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第</w:t>
      </w:r>
      <w:r w:rsidRPr="00EB2456">
        <w:rPr>
          <w:rFonts w:ascii="Times New Roman" w:eastAsia="標楷體" w:hAnsi="Times New Roman" w:cs="Times New Roman"/>
          <w:color w:val="313131"/>
          <w:spacing w:val="-74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一作者</w:t>
      </w:r>
      <w:r w:rsidRPr="00EB2456">
        <w:rPr>
          <w:rFonts w:ascii="Times New Roman" w:eastAsia="標楷體" w:hAnsi="Times New Roman" w:cs="Times New Roman"/>
          <w:color w:val="313131"/>
          <w:spacing w:val="-67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及通訊作者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含共同通訊作者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為主要</w:t>
      </w:r>
      <w:r w:rsidRPr="00EB2456">
        <w:rPr>
          <w:rFonts w:ascii="Times New Roman" w:eastAsia="標楷體" w:hAnsi="Times New Roman" w:cs="Times New Roman"/>
          <w:color w:val="313131"/>
          <w:spacing w:val="2"/>
          <w:lang w:eastAsia="zh-TW"/>
        </w:rPr>
        <w:t>貢獻者，應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負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全責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或相應責任</w:t>
      </w:r>
      <w:r w:rsidRPr="00EB2456">
        <w:rPr>
          <w:rFonts w:ascii="Times New Roman" w:eastAsia="標楷體" w:hAnsi="Times New Roman" w:cs="Times New Roman"/>
          <w:color w:val="313131"/>
          <w:spacing w:val="-56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）﹔</w:t>
      </w:r>
    </w:p>
    <w:p w:rsidR="001936EE" w:rsidRPr="00EB2456" w:rsidRDefault="009333E3">
      <w:pPr>
        <w:pStyle w:val="a3"/>
        <w:spacing w:before="34"/>
        <w:ind w:left="2307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w w:val="105"/>
          <w:sz w:val="22"/>
          <w:szCs w:val="22"/>
          <w:lang w:eastAsia="zh-TW"/>
        </w:rPr>
        <w:t>b.</w:t>
      </w:r>
      <w:r w:rsidRPr="00EB2456">
        <w:rPr>
          <w:rFonts w:ascii="Times New Roman" w:eastAsia="標楷體" w:hAnsi="Times New Roman" w:cs="Times New Roman"/>
          <w:color w:val="313131"/>
          <w:w w:val="105"/>
          <w:lang w:eastAsia="zh-TW"/>
        </w:rPr>
        <w:t>共同作者須對其所貢獻之部分負相應責任。</w:t>
      </w:r>
    </w:p>
    <w:p w:rsidR="001936EE" w:rsidRPr="00EB2456" w:rsidRDefault="009333E3">
      <w:pPr>
        <w:spacing w:before="70" w:line="295" w:lineRule="auto"/>
        <w:ind w:left="2312" w:right="400" w:hanging="336"/>
        <w:jc w:val="both"/>
        <w:rPr>
          <w:rFonts w:ascii="Times New Roman" w:eastAsia="標楷體" w:hAnsi="Times New Roman" w:cs="Times New Roman"/>
          <w:sz w:val="21"/>
          <w:szCs w:val="21"/>
          <w:lang w:eastAsia="zh-TW"/>
        </w:rPr>
      </w:pPr>
      <w:r w:rsidRPr="00EB2456">
        <w:rPr>
          <w:rFonts w:ascii="Times New Roman" w:eastAsia="標楷體" w:hAnsi="Times New Roman" w:cs="Times New Roman"/>
          <w:color w:val="313131"/>
          <w:w w:val="80"/>
          <w:lang w:eastAsia="zh-TW"/>
        </w:rPr>
        <w:t>(</w:t>
      </w:r>
      <w:r w:rsidRPr="00EB2456">
        <w:rPr>
          <w:rFonts w:ascii="Times New Roman" w:eastAsia="標楷體" w:hAnsi="Times New Roman" w:cs="Times New Roman"/>
          <w:color w:val="313131"/>
          <w:spacing w:val="-1"/>
          <w:w w:val="80"/>
          <w:lang w:eastAsia="zh-TW"/>
        </w:rPr>
        <w:t>3</w:t>
      </w:r>
      <w:r w:rsidRPr="00EB2456">
        <w:rPr>
          <w:rFonts w:ascii="Times New Roman" w:eastAsia="標楷體" w:hAnsi="Times New Roman" w:cs="Times New Roman"/>
          <w:color w:val="313131"/>
          <w:w w:val="80"/>
          <w:sz w:val="21"/>
          <w:szCs w:val="21"/>
          <w:lang w:eastAsia="zh-TW"/>
        </w:rPr>
        <w:t>）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列致謝欄</w:t>
      </w:r>
      <w:r w:rsidRPr="00EB2456">
        <w:rPr>
          <w:rFonts w:ascii="Times New Roman" w:eastAsia="標楷體" w:hAnsi="Times New Roman" w:cs="Times New Roman"/>
          <w:color w:val="313131"/>
          <w:w w:val="80"/>
          <w:sz w:val="21"/>
          <w:szCs w:val="21"/>
          <w:lang w:eastAsia="zh-TW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25"/>
          <w:w w:val="80"/>
          <w:sz w:val="21"/>
          <w:szCs w:val="21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lang w:eastAsia="zh-TW"/>
        </w:rPr>
        <w:t>acknowledge</w:t>
      </w:r>
      <w:r w:rsidRPr="00EB2456">
        <w:rPr>
          <w:rFonts w:ascii="Times New Roman" w:eastAsia="標楷體" w:hAnsi="Times New Roman" w:cs="Times New Roman"/>
          <w:color w:val="313131"/>
          <w:w w:val="80"/>
          <w:sz w:val="21"/>
          <w:szCs w:val="21"/>
          <w:lang w:eastAsia="zh-TW"/>
        </w:rPr>
        <w:t>）：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其他貢獻人員</w:t>
      </w:r>
      <w:r w:rsidR="009B5FE8"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如提供技術諮詢、技術操作人員</w:t>
      </w:r>
      <w:r w:rsidR="009B5FE8"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模擬平台</w:t>
      </w:r>
      <w:r w:rsidRPr="00EB2456">
        <w:rPr>
          <w:rFonts w:ascii="Times New Roman" w:eastAsia="標楷體" w:hAnsi="Times New Roman" w:cs="Times New Roman"/>
          <w:color w:val="313131"/>
          <w:spacing w:val="-87"/>
          <w:sz w:val="21"/>
          <w:szCs w:val="21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  <w:lang w:eastAsia="zh-TW"/>
        </w:rPr>
        <w:t>資料庫等。</w:t>
      </w:r>
    </w:p>
    <w:p w:rsidR="001936EE" w:rsidRPr="00EB2456" w:rsidRDefault="009333E3">
      <w:pPr>
        <w:spacing w:before="17" w:line="282" w:lineRule="auto"/>
        <w:ind w:left="2316" w:right="353" w:hanging="341"/>
        <w:jc w:val="both"/>
        <w:rPr>
          <w:rFonts w:ascii="Times New Roman" w:eastAsia="標楷體" w:hAnsi="Times New Roman" w:cs="Times New Roman"/>
        </w:rPr>
      </w:pPr>
      <w:r w:rsidRPr="00EB2456">
        <w:rPr>
          <w:rFonts w:ascii="Times New Roman" w:eastAsia="標楷體" w:hAnsi="Times New Roman" w:cs="Times New Roman"/>
          <w:color w:val="313131"/>
          <w:w w:val="70"/>
        </w:rPr>
        <w:t>(4</w:t>
      </w:r>
      <w:r w:rsidRPr="00EB2456">
        <w:rPr>
          <w:rFonts w:ascii="Times New Roman" w:eastAsia="標楷體" w:hAnsi="Times New Roman" w:cs="Times New Roman"/>
          <w:color w:val="313131"/>
          <w:spacing w:val="3"/>
          <w:w w:val="70"/>
          <w:sz w:val="21"/>
          <w:szCs w:val="21"/>
        </w:rPr>
        <w:t>）</w:t>
      </w:r>
      <w:r w:rsidR="009B5FE8" w:rsidRPr="00EB2456">
        <w:rPr>
          <w:rFonts w:ascii="Times New Roman" w:eastAsia="標楷體" w:hAnsi="Times New Roman" w:cs="Times New Roman"/>
          <w:color w:val="313131"/>
          <w:spacing w:val="3"/>
          <w:w w:val="70"/>
          <w:sz w:val="21"/>
          <w:szCs w:val="21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不</w:t>
      </w:r>
      <w:r w:rsidRPr="00EB2456">
        <w:rPr>
          <w:rFonts w:ascii="Times New Roman" w:eastAsia="標楷體" w:hAnsi="Times New Roman" w:cs="Times New Roman"/>
          <w:color w:val="313131"/>
          <w:spacing w:val="6"/>
          <w:sz w:val="21"/>
          <w:szCs w:val="21"/>
        </w:rPr>
        <w:t>當</w:t>
      </w:r>
      <w:r w:rsidRPr="00EB2456">
        <w:rPr>
          <w:rFonts w:ascii="Times New Roman" w:eastAsia="標楷體" w:hAnsi="Times New Roman" w:cs="Times New Roman"/>
          <w:color w:val="313131"/>
          <w:spacing w:val="5"/>
          <w:sz w:val="21"/>
          <w:szCs w:val="21"/>
        </w:rPr>
        <w:t>列名：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包括受贈作者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29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gift</w:t>
      </w:r>
      <w:r w:rsidRPr="00EB2456">
        <w:rPr>
          <w:rFonts w:ascii="Times New Roman" w:eastAsia="標楷體" w:hAnsi="Times New Roman" w:cs="Times New Roman"/>
          <w:color w:val="313131"/>
          <w:spacing w:val="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author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pacing w:val="-39"/>
          <w:w w:val="70"/>
          <w:sz w:val="21"/>
          <w:szCs w:val="21"/>
        </w:rPr>
        <w:t xml:space="preserve"> </w:t>
      </w:r>
      <w:r w:rsidR="006562D7"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榮譽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作者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honorary</w:t>
      </w:r>
      <w:r w:rsidRPr="00EB2456">
        <w:rPr>
          <w:rFonts w:ascii="Times New Roman" w:eastAsia="標楷體" w:hAnsi="Times New Roman" w:cs="Times New Roman"/>
          <w:color w:val="313131"/>
          <w:spacing w:val="22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author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掛名作者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guest</w:t>
      </w:r>
      <w:r w:rsidRPr="00EB2456">
        <w:rPr>
          <w:rFonts w:ascii="Times New Roman" w:eastAsia="標楷體" w:hAnsi="Times New Roman" w:cs="Times New Roman"/>
          <w:color w:val="313131"/>
          <w:spacing w:val="-6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author</w:t>
      </w:r>
      <w:r w:rsidRPr="00EB2456">
        <w:rPr>
          <w:rFonts w:ascii="Times New Roman" w:eastAsia="標楷體" w:hAnsi="Times New Roman" w:cs="Times New Roman"/>
          <w:color w:val="313131"/>
          <w:spacing w:val="-30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pacing w:val="-52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聲望作者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44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prestige</w:t>
      </w:r>
      <w:r w:rsidRPr="00EB2456">
        <w:rPr>
          <w:rFonts w:ascii="Times New Roman" w:eastAsia="標楷體" w:hAnsi="Times New Roman" w:cs="Times New Roman"/>
          <w:color w:val="313131"/>
          <w:spacing w:val="-4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author</w:t>
      </w:r>
      <w:r w:rsidRPr="00EB2456">
        <w:rPr>
          <w:rFonts w:ascii="Times New Roman" w:eastAsia="標楷體" w:hAnsi="Times New Roman" w:cs="Times New Roman"/>
          <w:color w:val="313131"/>
          <w:spacing w:val="-30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pacing w:val="3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pacing w:val="1"/>
          <w:sz w:val="21"/>
          <w:szCs w:val="21"/>
        </w:rPr>
        <w:t>影子作者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41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ghost</w:t>
      </w:r>
      <w:r w:rsidRPr="00EB2456">
        <w:rPr>
          <w:rFonts w:ascii="Times New Roman" w:eastAsia="標楷體" w:hAnsi="Times New Roman" w:cs="Times New Roman"/>
          <w:color w:val="313131"/>
          <w:spacing w:val="21"/>
          <w:w w:val="102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author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pacing w:val="-24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強迫掛名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32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 xml:space="preserve">coercion </w:t>
      </w:r>
      <w:r w:rsidRPr="00EB2456">
        <w:rPr>
          <w:rFonts w:ascii="Times New Roman" w:eastAsia="標楷體" w:hAnsi="Times New Roman" w:cs="Times New Roman"/>
          <w:color w:val="313131"/>
          <w:spacing w:val="-3"/>
        </w:rPr>
        <w:t>au</w:t>
      </w:r>
      <w:r w:rsidR="006562D7" w:rsidRPr="00EB2456">
        <w:rPr>
          <w:rFonts w:ascii="Times New Roman" w:eastAsia="標楷體" w:hAnsi="Times New Roman" w:cs="Times New Roman"/>
          <w:color w:val="313131"/>
          <w:spacing w:val="-3"/>
          <w:lang w:eastAsia="zh-TW"/>
        </w:rPr>
        <w:t>thor</w:t>
      </w:r>
      <w:r w:rsidRPr="00EB2456">
        <w:rPr>
          <w:rFonts w:ascii="Times New Roman" w:eastAsia="標楷體" w:hAnsi="Times New Roman" w:cs="Times New Roman"/>
          <w:color w:val="313131"/>
          <w:spacing w:val="-3"/>
        </w:rPr>
        <w:t>ship</w:t>
      </w:r>
      <w:r w:rsidRPr="00EB2456">
        <w:rPr>
          <w:rFonts w:ascii="Times New Roman" w:eastAsia="標楷體" w:hAnsi="Times New Roman" w:cs="Times New Roman"/>
          <w:color w:val="313131"/>
          <w:spacing w:val="-14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）、</w:t>
      </w:r>
      <w:r w:rsidRPr="00EB2456">
        <w:rPr>
          <w:rFonts w:ascii="Times New Roman" w:eastAsia="標楷體" w:hAnsi="Times New Roman" w:cs="Times New Roman"/>
          <w:color w:val="313131"/>
          <w:spacing w:val="-51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  <w:sz w:val="21"/>
          <w:szCs w:val="21"/>
        </w:rPr>
        <w:t>相互掛名</w:t>
      </w:r>
      <w:r w:rsidRPr="00EB2456">
        <w:rPr>
          <w:rFonts w:ascii="Times New Roman" w:eastAsia="標楷體" w:hAnsi="Times New Roman" w:cs="Times New Roman"/>
          <w:color w:val="313131"/>
          <w:w w:val="70"/>
          <w:sz w:val="21"/>
          <w:szCs w:val="21"/>
        </w:rPr>
        <w:t>（</w:t>
      </w:r>
      <w:r w:rsidRPr="00EB2456">
        <w:rPr>
          <w:rFonts w:ascii="Times New Roman" w:eastAsia="標楷體" w:hAnsi="Times New Roman" w:cs="Times New Roman"/>
          <w:color w:val="313131"/>
          <w:spacing w:val="-33"/>
          <w:w w:val="70"/>
          <w:sz w:val="21"/>
          <w:szCs w:val="21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 xml:space="preserve">mutual </w:t>
      </w:r>
      <w:r w:rsidRPr="00EB2456">
        <w:rPr>
          <w:rFonts w:ascii="Times New Roman" w:eastAsia="標楷體" w:hAnsi="Times New Roman" w:cs="Times New Roman"/>
          <w:color w:val="313131"/>
          <w:spacing w:val="19"/>
        </w:rPr>
        <w:t xml:space="preserve"> </w:t>
      </w:r>
      <w:r w:rsidRPr="00EB2456">
        <w:rPr>
          <w:rFonts w:ascii="Times New Roman" w:eastAsia="標楷體" w:hAnsi="Times New Roman" w:cs="Times New Roman"/>
          <w:color w:val="313131"/>
        </w:rPr>
        <w:t>support</w:t>
      </w:r>
    </w:p>
    <w:p w:rsidR="001936EE" w:rsidRPr="00EB2456" w:rsidRDefault="001936EE">
      <w:pPr>
        <w:spacing w:line="282" w:lineRule="auto"/>
        <w:jc w:val="both"/>
        <w:rPr>
          <w:rFonts w:ascii="Times New Roman" w:eastAsia="標楷體" w:hAnsi="Times New Roman" w:cs="Times New Roman"/>
        </w:rPr>
        <w:sectPr w:rsidR="001936EE" w:rsidRPr="00EB2456">
          <w:pgSz w:w="11910" w:h="16840"/>
          <w:pgMar w:top="0" w:right="1280" w:bottom="280" w:left="1000" w:header="720" w:footer="720" w:gutter="0"/>
          <w:cols w:space="720"/>
        </w:sectPr>
      </w:pPr>
    </w:p>
    <w:p w:rsidR="001936EE" w:rsidRPr="00EB2456" w:rsidRDefault="009333E3" w:rsidP="00671C88">
      <w:pPr>
        <w:pStyle w:val="a3"/>
        <w:spacing w:before="86" w:line="305" w:lineRule="auto"/>
        <w:ind w:left="2977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z w:val="23"/>
          <w:szCs w:val="23"/>
          <w:lang w:eastAsia="zh-TW"/>
        </w:rPr>
        <w:lastRenderedPageBreak/>
        <w:t>authorship</w:t>
      </w:r>
      <w:r w:rsidRPr="00EB2456">
        <w:rPr>
          <w:rFonts w:ascii="Times New Roman" w:eastAsia="標楷體" w:hAnsi="Times New Roman" w:cs="Times New Roman"/>
          <w:color w:val="363636"/>
          <w:w w:val="95"/>
          <w:lang w:eastAsia="zh-TW"/>
        </w:rPr>
        <w:t>），</w:t>
      </w:r>
      <w:r w:rsidRPr="00EB2456">
        <w:rPr>
          <w:rFonts w:ascii="Times New Roman" w:eastAsia="標楷體" w:hAnsi="Times New Roman" w:cs="Times New Roman"/>
          <w:color w:val="363636"/>
          <w:spacing w:val="-32"/>
          <w:w w:val="9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或僅提供研究經</w:t>
      </w:r>
      <w:r w:rsidRPr="00EB2456">
        <w:rPr>
          <w:rFonts w:ascii="Times New Roman" w:eastAsia="標楷體" w:hAnsi="Times New Roman" w:cs="Times New Roman"/>
          <w:color w:val="363636"/>
          <w:spacing w:val="-2"/>
          <w:lang w:eastAsia="zh-TW"/>
        </w:rPr>
        <w:t>費、</w:t>
      </w:r>
      <w:r w:rsidRPr="00EB2456">
        <w:rPr>
          <w:rFonts w:ascii="Times New Roman" w:eastAsia="標楷體" w:hAnsi="Times New Roman" w:cs="Times New Roman"/>
          <w:color w:val="363636"/>
          <w:spacing w:val="-1"/>
          <w:lang w:eastAsia="zh-TW"/>
        </w:rPr>
        <w:t>僅編修或校對論文、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或為</w:t>
      </w:r>
      <w:r w:rsidRPr="00EB2456">
        <w:rPr>
          <w:rFonts w:ascii="Times New Roman" w:eastAsia="標楷體" w:hAnsi="Times New Roman" w:cs="Times New Roman"/>
          <w:color w:val="363636"/>
          <w:spacing w:val="-62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lang w:eastAsia="zh-TW"/>
        </w:rPr>
        <w:t>一般事務管理或行政支援人員等。</w:t>
      </w:r>
    </w:p>
    <w:p w:rsidR="001936EE" w:rsidRPr="00EB2456" w:rsidRDefault="009333E3">
      <w:pPr>
        <w:pStyle w:val="a3"/>
        <w:spacing w:line="260" w:lineRule="exact"/>
        <w:ind w:left="2977" w:hanging="425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46"/>
          <w:w w:val="105"/>
          <w:sz w:val="22"/>
          <w:szCs w:val="22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0.</w:t>
      </w:r>
      <w:r w:rsidRPr="00EB2456">
        <w:rPr>
          <w:rFonts w:ascii="Times New Roman" w:eastAsia="標楷體" w:hAnsi="Times New Roman" w:cs="Times New Roman"/>
          <w:color w:val="363636"/>
          <w:spacing w:val="25"/>
          <w:w w:val="105"/>
          <w:sz w:val="22"/>
          <w:szCs w:val="22"/>
          <w:lang w:eastAsia="zh-TW"/>
        </w:rPr>
        <w:t xml:space="preserve"> 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同儕審查的制</w:t>
      </w:r>
      <w:r w:rsidR="006562D7"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約</w:t>
      </w:r>
      <w:r w:rsidRPr="008E7C89">
        <w:rPr>
          <w:rFonts w:ascii="Times New Roman" w:eastAsia="標楷體" w:hAnsi="Times New Roman" w:cs="Times New Roman"/>
          <w:b/>
          <w:color w:val="363636"/>
          <w:spacing w:val="-10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研究人員不得有影響論文審查之違法或不當行為</w:t>
      </w:r>
      <w:r w:rsidRPr="00EB2456">
        <w:rPr>
          <w:rFonts w:ascii="Times New Roman" w:eastAsia="標楷體" w:hAnsi="Times New Roman" w:cs="Times New Roman"/>
          <w:color w:val="363636"/>
          <w:spacing w:val="-2"/>
          <w:w w:val="105"/>
          <w:lang w:eastAsia="zh-TW"/>
        </w:rPr>
        <w:t>。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</w:t>
      </w:r>
    </w:p>
    <w:p w:rsidR="001936EE" w:rsidRPr="00EB2456" w:rsidRDefault="009333E3" w:rsidP="00671C88">
      <w:pPr>
        <w:pStyle w:val="a3"/>
        <w:spacing w:before="64" w:line="307" w:lineRule="auto"/>
        <w:ind w:left="2835" w:right="446" w:firstLine="91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人員參與同儕審</w:t>
      </w:r>
      <w:r w:rsidRPr="00EB2456">
        <w:rPr>
          <w:rFonts w:ascii="Times New Roman" w:eastAsia="標楷體" w:hAnsi="Times New Roman" w:cs="Times New Roman"/>
          <w:color w:val="363636"/>
          <w:spacing w:val="-1"/>
          <w:w w:val="105"/>
          <w:lang w:eastAsia="zh-TW"/>
        </w:rPr>
        <w:t>查時，應保密並給予及時、公正、嚴謹的評價，並遵守利</w:t>
      </w:r>
      <w:r w:rsidRPr="00EB2456">
        <w:rPr>
          <w:rFonts w:ascii="Times New Roman" w:eastAsia="標楷體" w:hAnsi="Times New Roman" w:cs="Times New Roman"/>
          <w:color w:val="363636"/>
          <w:spacing w:val="23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益迴避準則</w:t>
      </w:r>
      <w:r w:rsidRPr="00EB2456">
        <w:rPr>
          <w:rFonts w:ascii="Times New Roman" w:eastAsia="標楷體" w:hAnsi="Times New Roman" w:cs="Times New Roman"/>
          <w:color w:val="363636"/>
          <w:spacing w:val="-4"/>
          <w:w w:val="105"/>
          <w:lang w:eastAsia="zh-TW"/>
        </w:rPr>
        <w:t>。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審</w:t>
      </w:r>
      <w:r w:rsidR="006562D7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查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中所獲研究資訊</w:t>
      </w:r>
      <w:r w:rsidRPr="00EB2456">
        <w:rPr>
          <w:rFonts w:ascii="Times New Roman" w:eastAsia="標楷體" w:hAnsi="Times New Roman" w:cs="Times New Roman"/>
          <w:color w:val="363636"/>
          <w:spacing w:val="8"/>
          <w:w w:val="105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不應在未獲同意之下</w:t>
      </w:r>
      <w:r w:rsidR="006562D7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洩露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或用於自身之研究。</w:t>
      </w:r>
    </w:p>
    <w:p w:rsidR="001936EE" w:rsidRPr="00EB2456" w:rsidRDefault="009333E3" w:rsidP="00671C88">
      <w:pPr>
        <w:pStyle w:val="a3"/>
        <w:spacing w:before="1" w:line="307" w:lineRule="auto"/>
        <w:ind w:left="2835" w:hanging="283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40"/>
          <w:w w:val="105"/>
          <w:sz w:val="22"/>
          <w:szCs w:val="22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spacing w:val="-39"/>
          <w:w w:val="105"/>
          <w:sz w:val="22"/>
          <w:szCs w:val="22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.</w:t>
      </w:r>
      <w:r w:rsidRPr="00EB2456">
        <w:rPr>
          <w:rFonts w:ascii="Times New Roman" w:eastAsia="標楷體" w:hAnsi="Times New Roman" w:cs="Times New Roman"/>
          <w:color w:val="363636"/>
          <w:spacing w:val="8"/>
          <w:w w:val="105"/>
          <w:sz w:val="22"/>
          <w:szCs w:val="22"/>
          <w:lang w:eastAsia="zh-TW"/>
        </w:rPr>
        <w:t xml:space="preserve"> 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利益迴避</w:t>
      </w:r>
      <w:r w:rsidR="006562D7"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與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揭</w:t>
      </w:r>
      <w:r w:rsidRPr="008E7C89">
        <w:rPr>
          <w:rFonts w:ascii="Times New Roman" w:eastAsia="標楷體" w:hAnsi="Times New Roman" w:cs="Times New Roman"/>
          <w:b/>
          <w:color w:val="363636"/>
          <w:spacing w:val="6"/>
          <w:w w:val="105"/>
          <w:lang w:eastAsia="zh-TW"/>
        </w:rPr>
        <w:t>露</w:t>
      </w:r>
      <w:r w:rsidR="006562D7" w:rsidRPr="008E7C89">
        <w:rPr>
          <w:rFonts w:ascii="Times New Roman" w:eastAsia="標楷體" w:hAnsi="Times New Roman" w:cs="Times New Roman"/>
          <w:b/>
          <w:color w:val="363636"/>
          <w:spacing w:val="6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研究人員應揭露有可能損及其計畫或評審可信性之相關資訊，</w:t>
      </w:r>
      <w:r w:rsidRPr="00EB2456">
        <w:rPr>
          <w:rFonts w:ascii="Times New Roman" w:eastAsia="標楷體" w:hAnsi="Times New Roman" w:cs="Times New Roman"/>
          <w:color w:val="363636"/>
          <w:spacing w:val="-88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以落實利益迴避原則。</w:t>
      </w:r>
    </w:p>
    <w:p w:rsidR="001936EE" w:rsidRPr="00EB2456" w:rsidRDefault="009333E3" w:rsidP="00671C88">
      <w:pPr>
        <w:pStyle w:val="a3"/>
        <w:spacing w:before="16" w:line="281" w:lineRule="auto"/>
        <w:ind w:left="2835" w:right="450" w:hanging="283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43"/>
          <w:w w:val="110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2.</w:t>
      </w:r>
      <w:r w:rsidRPr="00EB2456">
        <w:rPr>
          <w:rFonts w:ascii="Times New Roman" w:eastAsia="標楷體" w:hAnsi="Times New Roman" w:cs="Times New Roman"/>
          <w:color w:val="363636"/>
          <w:spacing w:val="-8"/>
          <w:w w:val="110"/>
          <w:lang w:eastAsia="zh-TW"/>
        </w:rPr>
        <w:t xml:space="preserve"> 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違反</w:t>
      </w:r>
      <w:r w:rsidR="006562D7"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學術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倫理行為的舉報</w:t>
      </w:r>
      <w:r w:rsidR="006562D7"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發現涉嫌偽造、</w:t>
      </w:r>
      <w:r w:rsidR="006562D7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篡改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、</w:t>
      </w:r>
      <w:r w:rsidR="006562D7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剽竊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或其他違反學術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倫理的研究行為，</w:t>
      </w:r>
      <w:r w:rsidRPr="00EB2456">
        <w:rPr>
          <w:rFonts w:ascii="Times New Roman" w:eastAsia="標楷體" w:hAnsi="Times New Roman" w:cs="Times New Roman"/>
          <w:color w:val="363636"/>
          <w:spacing w:val="-72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研究人員有責任向適當主管單位舉報。</w:t>
      </w:r>
    </w:p>
    <w:p w:rsidR="001936EE" w:rsidRPr="00EB2456" w:rsidRDefault="009333E3" w:rsidP="00671C88">
      <w:pPr>
        <w:pStyle w:val="a3"/>
        <w:spacing w:before="49" w:line="302" w:lineRule="auto"/>
        <w:ind w:left="2835" w:right="359" w:hanging="283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w w:val="105"/>
          <w:sz w:val="22"/>
          <w:szCs w:val="22"/>
          <w:lang w:eastAsia="zh-TW"/>
        </w:rPr>
        <w:t>13.</w:t>
      </w:r>
      <w:r w:rsidRPr="00722849">
        <w:rPr>
          <w:rFonts w:ascii="Times New Roman" w:eastAsia="標楷體" w:hAnsi="Times New Roman" w:cs="Times New Roman"/>
          <w:b/>
          <w:color w:val="363636"/>
          <w:spacing w:val="-6"/>
          <w:w w:val="105"/>
          <w:sz w:val="22"/>
          <w:szCs w:val="22"/>
          <w:lang w:eastAsia="zh-TW"/>
        </w:rPr>
        <w:t xml:space="preserve"> </w:t>
      </w:r>
      <w:r w:rsidRPr="0072284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違反學術倫理行為的處理：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研究相</w:t>
      </w:r>
      <w:r w:rsidRPr="00EB2456">
        <w:rPr>
          <w:rFonts w:ascii="Times New Roman" w:eastAsia="標楷體" w:hAnsi="Times New Roman" w:cs="Times New Roman"/>
          <w:color w:val="363636"/>
          <w:spacing w:val="2"/>
          <w:w w:val="105"/>
          <w:lang w:eastAsia="zh-TW"/>
        </w:rPr>
        <w:t>關</w:t>
      </w:r>
      <w:r w:rsidRPr="00EB2456">
        <w:rPr>
          <w:rFonts w:ascii="Times New Roman" w:eastAsia="標楷體" w:hAnsi="Times New Roman" w:cs="Times New Roman"/>
          <w:color w:val="363636"/>
          <w:spacing w:val="1"/>
          <w:w w:val="105"/>
          <w:lang w:eastAsia="zh-TW"/>
        </w:rPr>
        <w:t>工作的機構、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出版社和專業組織，應</w:t>
      </w:r>
      <w:r w:rsidRPr="00EB2456">
        <w:rPr>
          <w:rFonts w:ascii="Times New Roman" w:eastAsia="標楷體" w:hAnsi="Times New Roman" w:cs="Times New Roman"/>
          <w:color w:val="363636"/>
          <w:spacing w:val="28"/>
          <w:w w:val="103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建立完善機制</w:t>
      </w:r>
      <w:r w:rsidRPr="00EB2456">
        <w:rPr>
          <w:rFonts w:ascii="Times New Roman" w:eastAsia="標楷體" w:hAnsi="Times New Roman" w:cs="Times New Roman"/>
          <w:color w:val="363636"/>
          <w:spacing w:val="1"/>
          <w:w w:val="11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以受理違反學術倫理行為之舉報</w:t>
      </w:r>
      <w:r w:rsidR="005B0B50"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，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予以及時</w:t>
      </w:r>
      <w:r w:rsidR="005B0B50"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公正</w:t>
      </w:r>
      <w:r w:rsidR="005B0B50"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、</w:t>
      </w:r>
      <w:r w:rsidRPr="00EB2456">
        <w:rPr>
          <w:rFonts w:ascii="Times New Roman" w:eastAsia="標楷體" w:hAnsi="Times New Roman" w:cs="Times New Roman"/>
          <w:color w:val="363636"/>
          <w:w w:val="110"/>
          <w:lang w:eastAsia="zh-TW"/>
        </w:rPr>
        <w:t>專業、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保密的處理，並對善意舉報人保密與保護。</w:t>
      </w:r>
    </w:p>
    <w:p w:rsidR="001936EE" w:rsidRPr="00EB2456" w:rsidRDefault="009333E3" w:rsidP="00671C88">
      <w:pPr>
        <w:pStyle w:val="a3"/>
        <w:spacing w:before="6" w:line="297" w:lineRule="auto"/>
        <w:ind w:left="2835" w:right="447" w:hanging="283"/>
        <w:jc w:val="both"/>
        <w:rPr>
          <w:rFonts w:ascii="Times New Roman" w:eastAsia="標楷體" w:hAnsi="Times New Roman" w:cs="Times New Roman"/>
          <w:lang w:eastAsia="zh-TW"/>
        </w:rPr>
      </w:pPr>
      <w:r w:rsidRPr="00EB2456">
        <w:rPr>
          <w:rFonts w:ascii="Times New Roman" w:eastAsia="標楷體" w:hAnsi="Times New Roman" w:cs="Times New Roman"/>
          <w:color w:val="363636"/>
          <w:spacing w:val="-45"/>
          <w:w w:val="105"/>
          <w:lang w:eastAsia="zh-TW"/>
        </w:rPr>
        <w:t>1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4.</w:t>
      </w:r>
      <w:r w:rsidRPr="00EB2456">
        <w:rPr>
          <w:rFonts w:ascii="Times New Roman" w:eastAsia="標楷體" w:hAnsi="Times New Roman" w:cs="Times New Roman"/>
          <w:color w:val="363636"/>
          <w:spacing w:val="24"/>
          <w:w w:val="105"/>
          <w:lang w:eastAsia="zh-TW"/>
        </w:rPr>
        <w:t xml:space="preserve"> </w:t>
      </w:r>
      <w:r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學術機構對學術倫理的責任</w:t>
      </w:r>
      <w:r w:rsidR="005B0B50" w:rsidRPr="008E7C89">
        <w:rPr>
          <w:rFonts w:ascii="Times New Roman" w:eastAsia="標楷體" w:hAnsi="Times New Roman" w:cs="Times New Roman"/>
          <w:b/>
          <w:color w:val="363636"/>
          <w:w w:val="105"/>
          <w:lang w:eastAsia="zh-TW"/>
        </w:rPr>
        <w:t>：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學術機構須加強對研究人員</w:t>
      </w:r>
      <w:r w:rsidRPr="00EB2456">
        <w:rPr>
          <w:rFonts w:ascii="Times New Roman" w:eastAsia="標楷體" w:hAnsi="Times New Roman" w:cs="Times New Roman"/>
          <w:color w:val="363636"/>
          <w:spacing w:val="19"/>
          <w:w w:val="105"/>
          <w:lang w:eastAsia="zh-TW"/>
        </w:rPr>
        <w:t>的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學術倫理規範</w:t>
      </w:r>
      <w:r w:rsidRPr="00EB2456">
        <w:rPr>
          <w:rFonts w:ascii="Times New Roman" w:eastAsia="標楷體" w:hAnsi="Times New Roman" w:cs="Times New Roman"/>
          <w:color w:val="363636"/>
          <w:w w:val="106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之宣導，</w:t>
      </w:r>
      <w:r w:rsidRPr="00EB2456">
        <w:rPr>
          <w:rFonts w:ascii="Times New Roman" w:eastAsia="標楷體" w:hAnsi="Times New Roman" w:cs="Times New Roman"/>
          <w:color w:val="363636"/>
          <w:spacing w:val="-84"/>
          <w:w w:val="105"/>
          <w:lang w:eastAsia="zh-TW"/>
        </w:rPr>
        <w:t xml:space="preserve"> 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以維繫研究成</w:t>
      </w:r>
      <w:r w:rsidR="005B0B50"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果</w:t>
      </w:r>
      <w:r w:rsidRPr="00EB2456">
        <w:rPr>
          <w:rFonts w:ascii="Times New Roman" w:eastAsia="標楷體" w:hAnsi="Times New Roman" w:cs="Times New Roman"/>
          <w:color w:val="363636"/>
          <w:w w:val="105"/>
          <w:lang w:eastAsia="zh-TW"/>
        </w:rPr>
        <w:t>的品質與學術界的高道德標準。</w:t>
      </w:r>
    </w:p>
    <w:p w:rsidR="001936EE" w:rsidRPr="00EB2456" w:rsidRDefault="001936EE" w:rsidP="00671C88">
      <w:pPr>
        <w:ind w:left="2835" w:hanging="28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1936EE" w:rsidRDefault="009333E3" w:rsidP="00671C88">
      <w:pPr>
        <w:ind w:left="2977" w:hanging="283"/>
        <w:rPr>
          <w:rFonts w:ascii="細明體" w:eastAsia="細明體" w:hAnsi="細明體" w:cs="細明體"/>
          <w:sz w:val="16"/>
          <w:szCs w:val="16"/>
        </w:rPr>
      </w:pPr>
      <w:r>
        <w:rPr>
          <w:rFonts w:ascii="細明體" w:eastAsia="細明體" w:hAnsi="細明體" w:cs="細明體"/>
          <w:color w:val="D8D8D8"/>
          <w:spacing w:val="-2302"/>
          <w:w w:val="255"/>
          <w:sz w:val="16"/>
          <w:szCs w:val="16"/>
        </w:rPr>
        <w:t>’</w:t>
      </w:r>
      <w:r>
        <w:rPr>
          <w:rFonts w:ascii="細明體" w:eastAsia="細明體" w:hAnsi="細明體" w:cs="細明體"/>
          <w:color w:val="BFBFBF"/>
          <w:w w:val="255"/>
          <w:sz w:val="16"/>
          <w:szCs w:val="16"/>
        </w:rPr>
        <w:t>‘</w:t>
      </w:r>
    </w:p>
    <w:sectPr w:rsidR="001936EE">
      <w:pgSz w:w="11910" w:h="16830"/>
      <w:pgMar w:top="1600" w:right="16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BA" w:rsidRDefault="007807BA" w:rsidP="00EB2456">
      <w:r>
        <w:separator/>
      </w:r>
    </w:p>
  </w:endnote>
  <w:endnote w:type="continuationSeparator" w:id="0">
    <w:p w:rsidR="007807BA" w:rsidRDefault="007807BA" w:rsidP="00EB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48950"/>
      <w:docPartObj>
        <w:docPartGallery w:val="Page Numbers (Bottom of Page)"/>
        <w:docPartUnique/>
      </w:docPartObj>
    </w:sdtPr>
    <w:sdtEndPr/>
    <w:sdtContent>
      <w:p w:rsidR="00EB2456" w:rsidRDefault="00EB2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74" w:rsidRPr="00444A74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EB2456" w:rsidRDefault="00EB24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BA" w:rsidRDefault="007807BA" w:rsidP="00EB2456">
      <w:r>
        <w:separator/>
      </w:r>
    </w:p>
  </w:footnote>
  <w:footnote w:type="continuationSeparator" w:id="0">
    <w:p w:rsidR="007807BA" w:rsidRDefault="007807BA" w:rsidP="00EB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3D3"/>
    <w:multiLevelType w:val="hybridMultilevel"/>
    <w:tmpl w:val="0EF05F82"/>
    <w:lvl w:ilvl="0" w:tplc="955A096E">
      <w:start w:val="1"/>
      <w:numFmt w:val="decimal"/>
      <w:lvlText w:val="%1."/>
      <w:lvlJc w:val="left"/>
      <w:pPr>
        <w:ind w:left="839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EE"/>
    <w:rsid w:val="001936EE"/>
    <w:rsid w:val="001B0534"/>
    <w:rsid w:val="00444A74"/>
    <w:rsid w:val="005659E8"/>
    <w:rsid w:val="005B0B50"/>
    <w:rsid w:val="005D18C7"/>
    <w:rsid w:val="006562D7"/>
    <w:rsid w:val="00671C88"/>
    <w:rsid w:val="006D3E26"/>
    <w:rsid w:val="00712585"/>
    <w:rsid w:val="00722849"/>
    <w:rsid w:val="007807BA"/>
    <w:rsid w:val="00844563"/>
    <w:rsid w:val="008C2872"/>
    <w:rsid w:val="008E7C89"/>
    <w:rsid w:val="009333E3"/>
    <w:rsid w:val="009B5FE8"/>
    <w:rsid w:val="009C1B5C"/>
    <w:rsid w:val="00A60BB3"/>
    <w:rsid w:val="00C6096A"/>
    <w:rsid w:val="00EB2456"/>
    <w:rsid w:val="00F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5"/>
    </w:pPr>
    <w:rPr>
      <w:rFonts w:ascii="細明體" w:eastAsia="細明體" w:hAnsi="細明體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24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2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24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5"/>
    </w:pPr>
    <w:rPr>
      <w:rFonts w:ascii="細明體" w:eastAsia="細明體" w:hAnsi="細明體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24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2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2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傅秀珠</dc:creator>
  <cp:lastModifiedBy>賴文祺</cp:lastModifiedBy>
  <cp:revision>2</cp:revision>
  <dcterms:created xsi:type="dcterms:W3CDTF">2018-06-20T06:28:00Z</dcterms:created>
  <dcterms:modified xsi:type="dcterms:W3CDTF">2018-06-20T06:28:00Z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