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8"/>
        <w:gridCol w:w="1335"/>
        <w:gridCol w:w="1336"/>
        <w:gridCol w:w="1336"/>
        <w:gridCol w:w="1336"/>
        <w:gridCol w:w="1336"/>
        <w:gridCol w:w="1335"/>
        <w:gridCol w:w="1336"/>
        <w:gridCol w:w="1336"/>
        <w:gridCol w:w="1336"/>
        <w:gridCol w:w="1336"/>
      </w:tblGrid>
      <w:tr w:rsidR="008E5DED" w:rsidTr="00C074E3">
        <w:trPr>
          <w:cantSplit/>
          <w:trHeight w:val="876"/>
        </w:trPr>
        <w:tc>
          <w:tcPr>
            <w:tcW w:w="1488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5DED" w:rsidRDefault="000C7446" w:rsidP="00856158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一○</w:t>
            </w:r>
            <w:r w:rsidR="00856158">
              <w:rPr>
                <w:rFonts w:hint="eastAsia"/>
                <w:sz w:val="36"/>
              </w:rPr>
              <w:t>四</w:t>
            </w:r>
            <w:r w:rsidR="008E5DED">
              <w:rPr>
                <w:rFonts w:hint="eastAsia"/>
                <w:sz w:val="36"/>
              </w:rPr>
              <w:t>年度核能研究所</w:t>
            </w:r>
            <w:r w:rsidR="00F17EF8">
              <w:rPr>
                <w:rFonts w:hint="eastAsia"/>
                <w:sz w:val="36"/>
              </w:rPr>
              <w:t>太極拳社</w:t>
            </w:r>
            <w:r w:rsidR="0034472F">
              <w:rPr>
                <w:rFonts w:hint="eastAsia"/>
                <w:sz w:val="36"/>
              </w:rPr>
              <w:t xml:space="preserve">      </w:t>
            </w:r>
            <w:r w:rsidR="00F218D4">
              <w:rPr>
                <w:rFonts w:hint="eastAsia"/>
                <w:sz w:val="36"/>
              </w:rPr>
              <w:t>(第</w:t>
            </w:r>
            <w:r w:rsidR="00856158">
              <w:rPr>
                <w:rFonts w:hint="eastAsia"/>
                <w:sz w:val="36"/>
              </w:rPr>
              <w:t>一</w:t>
            </w:r>
            <w:r w:rsidR="00F218D4">
              <w:rPr>
                <w:rFonts w:hint="eastAsia"/>
                <w:sz w:val="36"/>
              </w:rPr>
              <w:t>季)</w:t>
            </w:r>
            <w:r w:rsidR="00D16A48">
              <w:rPr>
                <w:rFonts w:hint="eastAsia"/>
                <w:sz w:val="36"/>
              </w:rPr>
              <w:t>教學</w:t>
            </w:r>
            <w:r w:rsidR="00A61F01">
              <w:rPr>
                <w:rFonts w:hint="eastAsia"/>
                <w:sz w:val="36"/>
              </w:rPr>
              <w:t>招生</w:t>
            </w:r>
            <w:r w:rsidR="00D16A48">
              <w:rPr>
                <w:rFonts w:hint="eastAsia"/>
                <w:sz w:val="36"/>
              </w:rPr>
              <w:t>公告暨</w:t>
            </w:r>
            <w:r w:rsidR="008E5DED">
              <w:rPr>
                <w:rFonts w:hint="eastAsia"/>
                <w:sz w:val="36"/>
              </w:rPr>
              <w:t>活動</w:t>
            </w:r>
            <w:r w:rsidR="001D7290">
              <w:rPr>
                <w:rFonts w:hint="eastAsia"/>
                <w:sz w:val="36"/>
              </w:rPr>
              <w:t>內容</w:t>
            </w:r>
            <w:r w:rsidR="008E5DED">
              <w:rPr>
                <w:rFonts w:hint="eastAsia"/>
                <w:sz w:val="36"/>
              </w:rPr>
              <w:t>一覽表</w:t>
            </w:r>
          </w:p>
        </w:tc>
      </w:tr>
      <w:tr w:rsidR="008E5DED" w:rsidTr="00E87C0E">
        <w:trPr>
          <w:cantSplit/>
        </w:trPr>
        <w:tc>
          <w:tcPr>
            <w:tcW w:w="1528" w:type="dxa"/>
            <w:vMerge w:val="restart"/>
            <w:tcBorders>
              <w:left w:val="single" w:sz="12" w:space="0" w:color="auto"/>
              <w:tl2br w:val="single" w:sz="4" w:space="0" w:color="auto"/>
            </w:tcBorders>
          </w:tcPr>
          <w:p w:rsidR="00F946E9" w:rsidRPr="00F946E9" w:rsidRDefault="005F0780" w:rsidP="00F946E9">
            <w:pPr>
              <w:wordWrap w:val="0"/>
              <w:jc w:val="right"/>
              <w:rPr>
                <w:sz w:val="48"/>
                <w:vertAlign w:val="superscript"/>
              </w:rPr>
            </w:pPr>
            <w:r>
              <w:rPr>
                <w:noProof/>
                <w:sz w:val="4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-10160</wp:posOffset>
                      </wp:positionV>
                      <wp:extent cx="571500" cy="447675"/>
                      <wp:effectExtent l="0" t="0" r="0" b="63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46E9" w:rsidRDefault="00F946E9">
                                  <w:r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0pt;margin-top:-.8pt;width:45pt;height:35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ZbqwIAAKg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" filled="f" stroked="f">
                      <v:textbox inset="0,0,0,0">
                        <w:txbxContent>
                          <w:p w:rsidR="00F946E9" w:rsidRDefault="00F946E9"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5DED" w:rsidRPr="00F946E9" w:rsidRDefault="005F0780" w:rsidP="00F946E9">
            <w:pPr>
              <w:jc w:val="right"/>
              <w:rPr>
                <w:sz w:val="52"/>
              </w:rPr>
            </w:pPr>
            <w:r>
              <w:rPr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-10160</wp:posOffset>
                      </wp:positionV>
                      <wp:extent cx="571500" cy="457200"/>
                      <wp:effectExtent l="0" t="0" r="0" b="63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7C65" w:rsidRDefault="00E37C65">
                                  <w:r>
                                    <w:rPr>
                                      <w:rFonts w:hint="eastAsia"/>
                                    </w:rPr>
                                    <w:t>項目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left:0;text-align:left;margin-left:3pt;margin-top:-.8pt;width:4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" filled="f" stroked="f">
                      <v:textbox inset="0,0,0,0">
                        <w:txbxContent>
                          <w:p w:rsidR="00E37C65" w:rsidRDefault="00E37C65"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1" w:type="dxa"/>
            <w:gridSpan w:val="2"/>
            <w:tcBorders>
              <w:right w:val="single" w:sz="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672" w:type="dxa"/>
            <w:gridSpan w:val="2"/>
            <w:tcBorders>
              <w:left w:val="single" w:sz="2" w:space="0" w:color="auto"/>
              <w:right w:val="single" w:sz="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671" w:type="dxa"/>
            <w:gridSpan w:val="2"/>
            <w:tcBorders>
              <w:left w:val="single" w:sz="2" w:space="0" w:color="auto"/>
              <w:right w:val="single" w:sz="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672" w:type="dxa"/>
            <w:gridSpan w:val="2"/>
            <w:tcBorders>
              <w:left w:val="single" w:sz="2" w:space="0" w:color="auto"/>
              <w:right w:val="single" w:sz="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672" w:type="dxa"/>
            <w:gridSpan w:val="2"/>
            <w:tcBorders>
              <w:left w:val="single" w:sz="2" w:space="0" w:color="auto"/>
              <w:right w:val="single" w:sz="1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8E5DED" w:rsidTr="00BF285A">
        <w:trPr>
          <w:cantSplit/>
          <w:trHeight w:val="1186"/>
        </w:trPr>
        <w:tc>
          <w:tcPr>
            <w:tcW w:w="1528" w:type="dxa"/>
            <w:vMerge/>
            <w:tcBorders>
              <w:left w:val="single" w:sz="12" w:space="0" w:color="auto"/>
            </w:tcBorders>
          </w:tcPr>
          <w:p w:rsidR="008E5DED" w:rsidRDefault="008E5DED">
            <w:pPr>
              <w:spacing w:line="400" w:lineRule="exact"/>
            </w:pPr>
          </w:p>
        </w:tc>
        <w:tc>
          <w:tcPr>
            <w:tcW w:w="1335" w:type="dxa"/>
            <w:vAlign w:val="center"/>
          </w:tcPr>
          <w:p w:rsidR="008E5DED" w:rsidRPr="003255B2" w:rsidRDefault="008E5DED" w:rsidP="00BF285A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</w:t>
            </w:r>
            <w:r w:rsidR="003255B2" w:rsidRPr="003255B2">
              <w:rPr>
                <w:rFonts w:hint="eastAsia"/>
                <w:b/>
                <w:color w:val="FF0000"/>
              </w:rPr>
              <w:t>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6" w:type="dxa"/>
            <w:vAlign w:val="center"/>
          </w:tcPr>
          <w:p w:rsidR="008E5DED" w:rsidRPr="003255B2" w:rsidRDefault="003255B2" w:rsidP="00BF285A">
            <w:pPr>
              <w:adjustRightInd w:val="0"/>
              <w:snapToGrid w:val="0"/>
              <w:jc w:val="center"/>
              <w:rPr>
                <w:b/>
                <w:color w:val="0000FF"/>
              </w:rPr>
            </w:pPr>
            <w:r w:rsidRPr="003255B2">
              <w:rPr>
                <w:rFonts w:hint="eastAsia"/>
                <w:b/>
                <w:color w:val="0000FF"/>
              </w:rPr>
              <w:t>夜間班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17:</w:t>
            </w:r>
            <w:r w:rsidR="000F6EBE">
              <w:rPr>
                <w:rFonts w:ascii="Arial" w:hAnsi="Arial" w:cs="Arial" w:hint="eastAsia"/>
                <w:sz w:val="20"/>
                <w:szCs w:val="20"/>
              </w:rPr>
              <w:t>10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18:</w:t>
            </w:r>
            <w:r w:rsidR="000F6EBE"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1336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060CFA" w:rsidRPr="00BF285A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5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0000FF"/>
              </w:rPr>
            </w:pPr>
            <w:r w:rsidRPr="003255B2">
              <w:rPr>
                <w:rFonts w:hint="eastAsia"/>
                <w:b/>
                <w:color w:val="0000FF"/>
              </w:rPr>
              <w:t>夜間班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17:</w:t>
            </w:r>
            <w:r w:rsidR="000F6EBE">
              <w:rPr>
                <w:rFonts w:ascii="Arial" w:hAnsi="Arial" w:cs="Arial" w:hint="eastAsia"/>
                <w:sz w:val="20"/>
                <w:szCs w:val="20"/>
              </w:rPr>
              <w:t>10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18:</w:t>
            </w:r>
            <w:r w:rsidR="000F6EBE"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1336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3255B2" w:rsidRDefault="003255B2" w:rsidP="003255B2">
            <w:pPr>
              <w:adjustRightInd w:val="0"/>
              <w:snapToGrid w:val="0"/>
              <w:jc w:val="center"/>
            </w:pPr>
          </w:p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E5DED" w:rsidTr="00F17EF8">
        <w:trPr>
          <w:trHeight w:val="737"/>
        </w:trPr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8E5DED" w:rsidRDefault="002E40C3" w:rsidP="00BE092D">
            <w:pPr>
              <w:jc w:val="center"/>
            </w:pPr>
            <w:r>
              <w:rPr>
                <w:rFonts w:hint="eastAsia"/>
              </w:rPr>
              <w:t>活動</w:t>
            </w:r>
            <w:r w:rsidR="00F17EF8">
              <w:rPr>
                <w:rFonts w:hint="eastAsia"/>
              </w:rPr>
              <w:t>場地</w:t>
            </w:r>
          </w:p>
        </w:tc>
        <w:tc>
          <w:tcPr>
            <w:tcW w:w="1335" w:type="dxa"/>
            <w:vAlign w:val="center"/>
          </w:tcPr>
          <w:p w:rsidR="00F17EF8" w:rsidRDefault="00AE4329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中庭</w:t>
            </w:r>
          </w:p>
          <w:p w:rsidR="008E5DED" w:rsidRDefault="00F17EF8" w:rsidP="00F17EF8">
            <w:pPr>
              <w:spacing w:line="320" w:lineRule="exact"/>
              <w:jc w:val="center"/>
            </w:pPr>
            <w:r>
              <w:rPr>
                <w:rFonts w:hint="eastAsia"/>
              </w:rPr>
              <w:t>(</w:t>
            </w:r>
            <w:r w:rsidR="004D300F">
              <w:rPr>
                <w:rFonts w:hint="eastAsia"/>
              </w:rPr>
              <w:t>餐廳</w:t>
            </w:r>
            <w:r>
              <w:rPr>
                <w:rFonts w:hint="eastAsia"/>
              </w:rPr>
              <w:t>側)</w:t>
            </w:r>
          </w:p>
        </w:tc>
        <w:tc>
          <w:tcPr>
            <w:tcW w:w="1336" w:type="dxa"/>
            <w:vAlign w:val="center"/>
          </w:tcPr>
          <w:p w:rsidR="00901D94" w:rsidRDefault="00AE4329" w:rsidP="004D300F">
            <w:pPr>
              <w:adjustRightInd w:val="0"/>
              <w:snapToGrid w:val="0"/>
              <w:spacing w:line="28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一樓</w:t>
            </w:r>
          </w:p>
          <w:p w:rsidR="008E5DED" w:rsidRDefault="00F17EF8" w:rsidP="004D300F">
            <w:pPr>
              <w:adjustRightInd w:val="0"/>
              <w:snapToGrid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</w:rPr>
              <w:t>健身房</w:t>
            </w:r>
          </w:p>
        </w:tc>
        <w:tc>
          <w:tcPr>
            <w:tcW w:w="1336" w:type="dxa"/>
            <w:vAlign w:val="center"/>
          </w:tcPr>
          <w:p w:rsidR="00F17EF8" w:rsidRDefault="00AE4329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中庭</w:t>
            </w:r>
          </w:p>
          <w:p w:rsidR="008E5DED" w:rsidRDefault="00F17EF8" w:rsidP="00F17EF8">
            <w:pPr>
              <w:spacing w:line="320" w:lineRule="exact"/>
              <w:jc w:val="center"/>
            </w:pPr>
            <w:r>
              <w:rPr>
                <w:rFonts w:hint="eastAsia"/>
              </w:rPr>
              <w:t>(</w:t>
            </w:r>
            <w:r w:rsidR="004D300F">
              <w:rPr>
                <w:rFonts w:hint="eastAsia"/>
              </w:rPr>
              <w:t>餐廳</w:t>
            </w:r>
            <w:r>
              <w:rPr>
                <w:rFonts w:hint="eastAsia"/>
              </w:rPr>
              <w:t>側)</w:t>
            </w:r>
          </w:p>
        </w:tc>
        <w:tc>
          <w:tcPr>
            <w:tcW w:w="1336" w:type="dxa"/>
            <w:tcBorders>
              <w:tl2br w:val="single" w:sz="4" w:space="0" w:color="auto"/>
            </w:tcBorders>
            <w:vAlign w:val="center"/>
          </w:tcPr>
          <w:p w:rsidR="008E5DED" w:rsidRDefault="008E5DED">
            <w:pPr>
              <w:spacing w:line="320" w:lineRule="exact"/>
              <w:jc w:val="center"/>
            </w:pPr>
          </w:p>
        </w:tc>
        <w:tc>
          <w:tcPr>
            <w:tcW w:w="1336" w:type="dxa"/>
            <w:vAlign w:val="center"/>
          </w:tcPr>
          <w:p w:rsidR="00F17EF8" w:rsidRDefault="00AE4329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中庭</w:t>
            </w:r>
          </w:p>
          <w:p w:rsidR="008E5DED" w:rsidRDefault="00F17EF8" w:rsidP="00F17EF8">
            <w:pPr>
              <w:spacing w:line="320" w:lineRule="exact"/>
              <w:jc w:val="center"/>
            </w:pPr>
            <w:r>
              <w:rPr>
                <w:rFonts w:hint="eastAsia"/>
              </w:rPr>
              <w:t>(</w:t>
            </w:r>
            <w:r w:rsidR="004D300F">
              <w:rPr>
                <w:rFonts w:hint="eastAsia"/>
              </w:rPr>
              <w:t>餐廳</w:t>
            </w:r>
            <w:r>
              <w:rPr>
                <w:rFonts w:hint="eastAsia"/>
              </w:rPr>
              <w:t>側)</w:t>
            </w:r>
          </w:p>
        </w:tc>
        <w:tc>
          <w:tcPr>
            <w:tcW w:w="1335" w:type="dxa"/>
            <w:vAlign w:val="center"/>
          </w:tcPr>
          <w:p w:rsidR="00901D94" w:rsidRDefault="00AE4329" w:rsidP="004D300F">
            <w:pPr>
              <w:adjustRightInd w:val="0"/>
              <w:snapToGrid w:val="0"/>
              <w:spacing w:line="30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一樓</w:t>
            </w:r>
          </w:p>
          <w:p w:rsidR="008E5DED" w:rsidRDefault="00F17EF8" w:rsidP="004D300F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健身房</w:t>
            </w:r>
          </w:p>
        </w:tc>
        <w:tc>
          <w:tcPr>
            <w:tcW w:w="1336" w:type="dxa"/>
            <w:vAlign w:val="center"/>
          </w:tcPr>
          <w:p w:rsidR="00901D94" w:rsidRDefault="00901D94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>
              <w:rPr>
                <w:rFonts w:hint="eastAsia"/>
              </w:rPr>
              <w:t>中庭</w:t>
            </w:r>
          </w:p>
          <w:p w:rsidR="008E5DED" w:rsidRDefault="00901D94" w:rsidP="00901D94">
            <w:pPr>
              <w:spacing w:line="320" w:lineRule="exact"/>
              <w:jc w:val="center"/>
            </w:pPr>
            <w:r>
              <w:rPr>
                <w:rFonts w:hint="eastAsia"/>
              </w:rPr>
              <w:t>(餐廳側)</w:t>
            </w:r>
          </w:p>
        </w:tc>
        <w:tc>
          <w:tcPr>
            <w:tcW w:w="1336" w:type="dxa"/>
            <w:tcBorders>
              <w:tl2br w:val="single" w:sz="4" w:space="0" w:color="auto"/>
            </w:tcBorders>
            <w:vAlign w:val="center"/>
          </w:tcPr>
          <w:p w:rsidR="008E5DED" w:rsidRDefault="008E5DED">
            <w:pPr>
              <w:spacing w:line="320" w:lineRule="exact"/>
              <w:jc w:val="center"/>
            </w:pPr>
          </w:p>
        </w:tc>
        <w:tc>
          <w:tcPr>
            <w:tcW w:w="1336" w:type="dxa"/>
            <w:vAlign w:val="center"/>
          </w:tcPr>
          <w:p w:rsidR="00901D94" w:rsidRDefault="00901D94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>
              <w:rPr>
                <w:rFonts w:hint="eastAsia"/>
              </w:rPr>
              <w:t>中庭</w:t>
            </w:r>
          </w:p>
          <w:p w:rsidR="008E5DED" w:rsidRDefault="00901D94" w:rsidP="00901D94">
            <w:pPr>
              <w:spacing w:line="320" w:lineRule="exact"/>
              <w:jc w:val="center"/>
            </w:pPr>
            <w:r>
              <w:rPr>
                <w:rFonts w:hint="eastAsia"/>
              </w:rPr>
              <w:t>(餐廳側)</w:t>
            </w:r>
          </w:p>
        </w:tc>
        <w:tc>
          <w:tcPr>
            <w:tcW w:w="1336" w:type="dxa"/>
            <w:tcBorders>
              <w:right w:val="single" w:sz="12" w:space="0" w:color="auto"/>
              <w:tl2br w:val="single" w:sz="2" w:space="0" w:color="auto"/>
            </w:tcBorders>
            <w:vAlign w:val="center"/>
          </w:tcPr>
          <w:p w:rsidR="008E5DED" w:rsidRDefault="008E5DED">
            <w:pPr>
              <w:spacing w:line="320" w:lineRule="exact"/>
              <w:jc w:val="center"/>
            </w:pPr>
          </w:p>
        </w:tc>
      </w:tr>
      <w:tr w:rsidR="004D300F" w:rsidTr="00856158">
        <w:trPr>
          <w:trHeight w:val="2512"/>
        </w:trPr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4D300F" w:rsidRDefault="004D300F" w:rsidP="00DA2E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教學內容</w:t>
            </w:r>
          </w:p>
        </w:tc>
        <w:tc>
          <w:tcPr>
            <w:tcW w:w="1335" w:type="dxa"/>
          </w:tcPr>
          <w:p w:rsidR="00177118" w:rsidRDefault="008329F3" w:rsidP="00856158">
            <w:pPr>
              <w:adjustRightInd w:val="0"/>
              <w:snapToGrid w:val="0"/>
              <w:ind w:left="240" w:hangingChars="100" w:hanging="240"/>
              <w:rPr>
                <w:color w:val="auto"/>
                <w:sz w:val="24"/>
                <w:szCs w:val="24"/>
              </w:rPr>
            </w:pPr>
            <w:r w:rsidRPr="001F0C3A">
              <w:rPr>
                <w:rFonts w:hint="eastAsia"/>
                <w:color w:val="auto"/>
                <w:sz w:val="24"/>
                <w:szCs w:val="24"/>
              </w:rPr>
              <w:t>楊氏太極</w:t>
            </w:r>
            <w:r w:rsidR="00890AC5">
              <w:rPr>
                <w:rFonts w:hint="eastAsia"/>
                <w:color w:val="auto"/>
                <w:sz w:val="24"/>
                <w:szCs w:val="24"/>
              </w:rPr>
              <w:t>：</w:t>
            </w:r>
          </w:p>
          <w:p w:rsidR="00BE092D" w:rsidRPr="00BE092D" w:rsidRDefault="00BE092D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1.</w:t>
            </w:r>
            <w:r w:rsidR="008329F3" w:rsidRPr="00BE092D">
              <w:rPr>
                <w:rFonts w:hint="eastAsia"/>
                <w:color w:val="auto"/>
                <w:sz w:val="20"/>
                <w:szCs w:val="20"/>
              </w:rPr>
              <w:t>基本功操</w:t>
            </w:r>
          </w:p>
          <w:p w:rsidR="00BE092D" w:rsidRDefault="00BE092D" w:rsidP="00856158">
            <w:pPr>
              <w:adjustRightInd w:val="0"/>
              <w:snapToGrid w:val="0"/>
              <w:ind w:left="200" w:hangingChars="100" w:hanging="200"/>
              <w:rPr>
                <w:b/>
                <w:color w:val="0000FF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2.</w:t>
            </w:r>
            <w:r w:rsidR="00856158">
              <w:rPr>
                <w:rFonts w:hint="eastAsia"/>
                <w:color w:val="auto"/>
                <w:sz w:val="20"/>
                <w:szCs w:val="20"/>
              </w:rPr>
              <w:t>第一、三段</w:t>
            </w:r>
            <w:r w:rsidR="008329F3" w:rsidRPr="00BE092D">
              <w:rPr>
                <w:color w:val="auto"/>
                <w:sz w:val="20"/>
                <w:szCs w:val="20"/>
              </w:rPr>
              <w:t>套拳</w:t>
            </w:r>
          </w:p>
          <w:p w:rsidR="00856158" w:rsidRPr="00856158" w:rsidRDefault="00BE092D" w:rsidP="00856158">
            <w:pPr>
              <w:adjustRightInd w:val="0"/>
              <w:snapToGrid w:val="0"/>
              <w:ind w:left="200" w:hangingChars="100" w:hanging="200"/>
              <w:rPr>
                <w:b/>
                <w:color w:val="C0504D" w:themeColor="accent2"/>
                <w:sz w:val="20"/>
                <w:szCs w:val="20"/>
              </w:rPr>
            </w:pPr>
            <w:r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3.</w:t>
            </w:r>
            <w:proofErr w:type="gramStart"/>
            <w:r w:rsidR="00856158"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發勁練習</w:t>
            </w:r>
            <w:proofErr w:type="gramEnd"/>
          </w:p>
          <w:p w:rsidR="00BE092D" w:rsidRPr="00500BF7" w:rsidRDefault="00BE092D" w:rsidP="00856158">
            <w:pPr>
              <w:adjustRightInd w:val="0"/>
              <w:snapToGrid w:val="0"/>
              <w:ind w:left="200" w:hangingChars="100" w:hanging="200"/>
              <w:rPr>
                <w:sz w:val="24"/>
                <w:szCs w:val="24"/>
              </w:rPr>
            </w:pPr>
            <w:r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4.</w:t>
            </w:r>
            <w:r w:rsidR="00856158"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太極拳防身術運用</w:t>
            </w:r>
          </w:p>
        </w:tc>
        <w:tc>
          <w:tcPr>
            <w:tcW w:w="1336" w:type="dxa"/>
          </w:tcPr>
          <w:p w:rsidR="00BE092D" w:rsidRDefault="00BE092D" w:rsidP="00856158">
            <w:pPr>
              <w:adjustRightInd w:val="0"/>
              <w:snapToGrid w:val="0"/>
              <w:ind w:left="240" w:hangingChars="100" w:hanging="240"/>
              <w:rPr>
                <w:color w:val="auto"/>
                <w:sz w:val="24"/>
                <w:szCs w:val="24"/>
              </w:rPr>
            </w:pPr>
            <w:r w:rsidRPr="001F0C3A">
              <w:rPr>
                <w:rFonts w:hint="eastAsia"/>
                <w:color w:val="auto"/>
                <w:sz w:val="24"/>
                <w:szCs w:val="24"/>
              </w:rPr>
              <w:t>楊氏太極</w:t>
            </w:r>
            <w:r w:rsidR="00890AC5">
              <w:rPr>
                <w:rFonts w:hint="eastAsia"/>
                <w:color w:val="auto"/>
                <w:sz w:val="24"/>
                <w:szCs w:val="24"/>
              </w:rPr>
              <w:t>：</w:t>
            </w:r>
          </w:p>
          <w:p w:rsidR="00BE092D" w:rsidRPr="00BE092D" w:rsidRDefault="00BE092D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1.基本功操</w:t>
            </w:r>
          </w:p>
          <w:p w:rsidR="00BE092D" w:rsidRPr="00BE092D" w:rsidRDefault="00BE092D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2.</w:t>
            </w:r>
            <w:r w:rsidR="00856158">
              <w:rPr>
                <w:rFonts w:hint="eastAsia"/>
                <w:color w:val="auto"/>
                <w:sz w:val="20"/>
                <w:szCs w:val="20"/>
              </w:rPr>
              <w:t>第一、三段</w:t>
            </w:r>
            <w:r w:rsidRPr="00BE092D">
              <w:rPr>
                <w:color w:val="auto"/>
                <w:sz w:val="20"/>
                <w:szCs w:val="20"/>
              </w:rPr>
              <w:t>套拳</w:t>
            </w:r>
          </w:p>
          <w:p w:rsidR="00E85F6E" w:rsidRDefault="00E85F6E" w:rsidP="00856158">
            <w:pPr>
              <w:adjustRightInd w:val="0"/>
              <w:snapToGrid w:val="0"/>
              <w:ind w:left="200" w:hangingChars="100" w:hanging="200"/>
              <w:rPr>
                <w:b/>
                <w:color w:val="0000FF"/>
                <w:sz w:val="20"/>
                <w:szCs w:val="20"/>
              </w:rPr>
            </w:pPr>
            <w:r>
              <w:rPr>
                <w:rFonts w:hint="eastAsia"/>
                <w:b/>
                <w:color w:val="0000FF"/>
                <w:sz w:val="20"/>
                <w:szCs w:val="20"/>
              </w:rPr>
              <w:t>3.</w:t>
            </w:r>
            <w:proofErr w:type="gramStart"/>
            <w:r w:rsidR="00856158" w:rsidRPr="00856158">
              <w:rPr>
                <w:rFonts w:hint="eastAsia"/>
                <w:b/>
                <w:color w:val="0000FF"/>
                <w:sz w:val="20"/>
                <w:szCs w:val="20"/>
              </w:rPr>
              <w:t>發勁練習</w:t>
            </w:r>
            <w:proofErr w:type="gramEnd"/>
          </w:p>
          <w:p w:rsidR="004D300F" w:rsidRPr="00500BF7" w:rsidRDefault="00E85F6E" w:rsidP="00856158">
            <w:pPr>
              <w:adjustRightInd w:val="0"/>
              <w:snapToGrid w:val="0"/>
              <w:ind w:left="200" w:hangingChars="100" w:hanging="200"/>
              <w:rPr>
                <w:sz w:val="24"/>
                <w:szCs w:val="24"/>
              </w:rPr>
            </w:pPr>
            <w:r w:rsidRPr="000F6EBE">
              <w:rPr>
                <w:rFonts w:hint="eastAsia"/>
                <w:b/>
                <w:color w:val="0000FF"/>
                <w:sz w:val="20"/>
                <w:szCs w:val="20"/>
              </w:rPr>
              <w:t>4.</w:t>
            </w:r>
            <w:r w:rsidR="00856158" w:rsidRPr="00856158">
              <w:rPr>
                <w:rFonts w:hint="eastAsia"/>
                <w:b/>
                <w:color w:val="0000FF"/>
                <w:sz w:val="20"/>
                <w:szCs w:val="20"/>
              </w:rPr>
              <w:t>太極拳防身術運用</w:t>
            </w:r>
          </w:p>
        </w:tc>
        <w:tc>
          <w:tcPr>
            <w:tcW w:w="1336" w:type="dxa"/>
          </w:tcPr>
          <w:p w:rsidR="000F6EBE" w:rsidRDefault="000F6EBE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</w:p>
          <w:p w:rsidR="000F6EBE" w:rsidRDefault="000F6EBE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 w:rsidRPr="00BE092D">
              <w:rPr>
                <w:rFonts w:hint="eastAsia"/>
                <w:sz w:val="20"/>
                <w:szCs w:val="20"/>
              </w:rPr>
              <w:t>1.基本</w:t>
            </w:r>
            <w:proofErr w:type="gramStart"/>
            <w:r w:rsidRPr="00BE092D">
              <w:rPr>
                <w:rFonts w:hint="eastAsia"/>
                <w:sz w:val="20"/>
                <w:szCs w:val="20"/>
              </w:rPr>
              <w:t>功操</w:t>
            </w:r>
            <w:r>
              <w:rPr>
                <w:rFonts w:hint="eastAsia"/>
                <w:sz w:val="20"/>
                <w:szCs w:val="20"/>
              </w:rPr>
              <w:t>2.</w:t>
            </w:r>
            <w:r w:rsidRPr="00BE092D">
              <w:rPr>
                <w:rFonts w:hint="eastAsia"/>
                <w:sz w:val="20"/>
                <w:szCs w:val="20"/>
              </w:rPr>
              <w:t>108式套拳</w:t>
            </w:r>
            <w:proofErr w:type="gramEnd"/>
            <w:r>
              <w:rPr>
                <w:rFonts w:hint="eastAsia"/>
                <w:sz w:val="20"/>
                <w:szCs w:val="20"/>
              </w:rPr>
              <w:t>3.</w:t>
            </w:r>
            <w:r w:rsidRPr="00BE092D">
              <w:rPr>
                <w:rFonts w:hint="eastAsia"/>
                <w:sz w:val="20"/>
                <w:szCs w:val="20"/>
              </w:rPr>
              <w:t>推手</w:t>
            </w:r>
            <w:r w:rsidR="00E85F6E">
              <w:rPr>
                <w:rFonts w:hint="eastAsia"/>
                <w:sz w:val="20"/>
                <w:szCs w:val="20"/>
              </w:rPr>
              <w:t>對練</w:t>
            </w:r>
          </w:p>
          <w:p w:rsidR="000F6EBE" w:rsidRDefault="000F6EBE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 w:rsidRPr="00BE092D">
              <w:rPr>
                <w:rFonts w:hint="eastAsia"/>
                <w:sz w:val="20"/>
                <w:szCs w:val="20"/>
              </w:rPr>
              <w:t>散手</w:t>
            </w:r>
            <w:r>
              <w:rPr>
                <w:rFonts w:hint="eastAsia"/>
                <w:sz w:val="20"/>
                <w:szCs w:val="20"/>
              </w:rPr>
              <w:t>對練</w:t>
            </w:r>
          </w:p>
          <w:p w:rsidR="004D300F" w:rsidRPr="00BE092D" w:rsidRDefault="004D300F" w:rsidP="00DA2EF0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4D300F" w:rsidRPr="00500BF7" w:rsidRDefault="004D300F" w:rsidP="00DA2EF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177118" w:rsidRDefault="004D300F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</w:p>
          <w:p w:rsidR="00890AC5" w:rsidRDefault="00177118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1.</w:t>
            </w:r>
            <w:r w:rsidR="009347D9" w:rsidRPr="00BE092D">
              <w:rPr>
                <w:rFonts w:hint="eastAsia"/>
                <w:color w:val="auto"/>
                <w:sz w:val="20"/>
                <w:szCs w:val="20"/>
              </w:rPr>
              <w:t>基本功操</w:t>
            </w:r>
          </w:p>
          <w:p w:rsidR="00177118" w:rsidRPr="00BE092D" w:rsidRDefault="00177118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2.</w:t>
            </w:r>
            <w:r w:rsidR="009347D9" w:rsidRPr="00BE092D">
              <w:rPr>
                <w:rFonts w:hint="eastAsia"/>
                <w:color w:val="auto"/>
                <w:sz w:val="20"/>
                <w:szCs w:val="20"/>
              </w:rPr>
              <w:t>套拳</w:t>
            </w:r>
          </w:p>
          <w:p w:rsidR="00E85F6E" w:rsidRPr="00856158" w:rsidRDefault="00E85F6E" w:rsidP="00856158">
            <w:pPr>
              <w:adjustRightInd w:val="0"/>
              <w:snapToGrid w:val="0"/>
              <w:ind w:left="200" w:hangingChars="100" w:hanging="200"/>
              <w:rPr>
                <w:b/>
                <w:color w:val="C0504D" w:themeColor="accent2"/>
                <w:sz w:val="20"/>
                <w:szCs w:val="20"/>
              </w:rPr>
            </w:pPr>
            <w:r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3.</w:t>
            </w:r>
            <w:r w:rsidR="00856158"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明倫八段錦</w:t>
            </w:r>
          </w:p>
          <w:p w:rsidR="00E85F6E" w:rsidRPr="00856158" w:rsidRDefault="00E85F6E" w:rsidP="00856158">
            <w:pPr>
              <w:adjustRightInd w:val="0"/>
              <w:snapToGrid w:val="0"/>
              <w:ind w:left="200" w:hangingChars="100" w:hanging="200"/>
              <w:rPr>
                <w:color w:val="C0504D" w:themeColor="accent2"/>
                <w:sz w:val="24"/>
                <w:szCs w:val="24"/>
              </w:rPr>
            </w:pPr>
            <w:r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4.散手</w:t>
            </w:r>
            <w:r w:rsidR="00856158"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對打應用</w:t>
            </w:r>
          </w:p>
          <w:p w:rsidR="004D300F" w:rsidRPr="00500BF7" w:rsidRDefault="00856158" w:rsidP="00856158">
            <w:pPr>
              <w:adjustRightInd w:val="0"/>
              <w:snapToGrid w:val="0"/>
              <w:ind w:left="200" w:hangingChars="100" w:hanging="200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C0504D"/>
                <w:sz w:val="20"/>
                <w:szCs w:val="20"/>
              </w:rPr>
              <w:t>5</w:t>
            </w:r>
            <w:r w:rsidRPr="00856158">
              <w:rPr>
                <w:rFonts w:hint="eastAsia"/>
                <w:b/>
                <w:color w:val="C0504D"/>
                <w:sz w:val="20"/>
                <w:szCs w:val="20"/>
              </w:rPr>
              <w:t>.太極拳防身術運用</w:t>
            </w:r>
          </w:p>
        </w:tc>
        <w:tc>
          <w:tcPr>
            <w:tcW w:w="1335" w:type="dxa"/>
          </w:tcPr>
          <w:p w:rsidR="00177118" w:rsidRDefault="00177118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  <w:r w:rsidR="00890AC5">
              <w:rPr>
                <w:rFonts w:hint="eastAsia"/>
                <w:sz w:val="24"/>
                <w:szCs w:val="24"/>
              </w:rPr>
              <w:t>：</w:t>
            </w:r>
          </w:p>
          <w:p w:rsidR="00890AC5" w:rsidRDefault="00177118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1.基本功操</w:t>
            </w:r>
          </w:p>
          <w:p w:rsidR="00177118" w:rsidRPr="00BE092D" w:rsidRDefault="00177118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2.套拳</w:t>
            </w:r>
          </w:p>
          <w:p w:rsidR="00177118" w:rsidRPr="00890AC5" w:rsidRDefault="00177118" w:rsidP="00856158">
            <w:pPr>
              <w:adjustRightInd w:val="0"/>
              <w:snapToGrid w:val="0"/>
              <w:ind w:left="200" w:hangingChars="100" w:hanging="200"/>
              <w:rPr>
                <w:b/>
                <w:color w:val="0000FF"/>
                <w:sz w:val="20"/>
                <w:szCs w:val="20"/>
              </w:rPr>
            </w:pPr>
            <w:r w:rsidRPr="00890AC5">
              <w:rPr>
                <w:rFonts w:hint="eastAsia"/>
                <w:b/>
                <w:color w:val="0000FF"/>
                <w:sz w:val="20"/>
                <w:szCs w:val="20"/>
              </w:rPr>
              <w:t>3.</w:t>
            </w:r>
            <w:r w:rsidR="00856158">
              <w:rPr>
                <w:rFonts w:hint="eastAsia"/>
                <w:b/>
                <w:color w:val="0000FF"/>
                <w:sz w:val="20"/>
                <w:szCs w:val="20"/>
              </w:rPr>
              <w:t>明倫八段錦</w:t>
            </w:r>
          </w:p>
          <w:p w:rsidR="00177118" w:rsidRDefault="00177118" w:rsidP="00856158">
            <w:pPr>
              <w:adjustRightInd w:val="0"/>
              <w:snapToGrid w:val="0"/>
              <w:ind w:left="200" w:hangingChars="100" w:hanging="200"/>
              <w:rPr>
                <w:b/>
                <w:color w:val="0000FF"/>
                <w:sz w:val="20"/>
                <w:szCs w:val="20"/>
              </w:rPr>
            </w:pPr>
            <w:r>
              <w:rPr>
                <w:rFonts w:hint="eastAsia"/>
                <w:b/>
                <w:color w:val="0000FF"/>
                <w:sz w:val="20"/>
                <w:szCs w:val="20"/>
              </w:rPr>
              <w:t>4.</w:t>
            </w:r>
            <w:r w:rsidR="00856158" w:rsidRPr="00856158">
              <w:rPr>
                <w:rFonts w:hint="eastAsia"/>
                <w:b/>
                <w:color w:val="0000FF"/>
                <w:sz w:val="20"/>
                <w:szCs w:val="20"/>
              </w:rPr>
              <w:t>散手對打</w:t>
            </w:r>
            <w:r w:rsidR="00856158">
              <w:rPr>
                <w:rFonts w:hint="eastAsia"/>
                <w:b/>
                <w:color w:val="0000FF"/>
                <w:sz w:val="20"/>
                <w:szCs w:val="20"/>
              </w:rPr>
              <w:t>應用</w:t>
            </w:r>
          </w:p>
          <w:p w:rsidR="004D300F" w:rsidRPr="00500BF7" w:rsidRDefault="00856158" w:rsidP="00856158">
            <w:pPr>
              <w:adjustRightInd w:val="0"/>
              <w:snapToGrid w:val="0"/>
              <w:ind w:left="200" w:hangingChars="100" w:hanging="200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FF"/>
                <w:sz w:val="20"/>
                <w:szCs w:val="20"/>
              </w:rPr>
              <w:t>5.</w:t>
            </w:r>
            <w:r w:rsidRPr="00856158">
              <w:rPr>
                <w:rFonts w:hint="eastAsia"/>
                <w:b/>
                <w:color w:val="0000FF"/>
                <w:sz w:val="20"/>
                <w:szCs w:val="20"/>
              </w:rPr>
              <w:t>太極拳防身術運用</w:t>
            </w:r>
          </w:p>
        </w:tc>
        <w:tc>
          <w:tcPr>
            <w:tcW w:w="1336" w:type="dxa"/>
          </w:tcPr>
          <w:p w:rsidR="00BE092D" w:rsidRDefault="00BE092D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</w:p>
          <w:p w:rsidR="00BE092D" w:rsidRDefault="00BE092D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 w:rsidRPr="00BE092D">
              <w:rPr>
                <w:rFonts w:hint="eastAsia"/>
                <w:sz w:val="20"/>
                <w:szCs w:val="20"/>
              </w:rPr>
              <w:t>1.基本</w:t>
            </w:r>
            <w:proofErr w:type="gramStart"/>
            <w:r w:rsidRPr="00BE092D">
              <w:rPr>
                <w:rFonts w:hint="eastAsia"/>
                <w:sz w:val="20"/>
                <w:szCs w:val="20"/>
              </w:rPr>
              <w:t>功操</w:t>
            </w:r>
            <w:r>
              <w:rPr>
                <w:rFonts w:hint="eastAsia"/>
                <w:sz w:val="20"/>
                <w:szCs w:val="20"/>
              </w:rPr>
              <w:t>2.</w:t>
            </w:r>
            <w:r w:rsidRPr="00BE092D">
              <w:rPr>
                <w:rFonts w:hint="eastAsia"/>
                <w:sz w:val="20"/>
                <w:szCs w:val="20"/>
              </w:rPr>
              <w:t>108式套拳</w:t>
            </w:r>
            <w:proofErr w:type="gramEnd"/>
            <w:r>
              <w:rPr>
                <w:rFonts w:hint="eastAsia"/>
                <w:sz w:val="20"/>
                <w:szCs w:val="20"/>
              </w:rPr>
              <w:t>3.</w:t>
            </w:r>
            <w:r w:rsidRPr="00BE092D">
              <w:rPr>
                <w:rFonts w:hint="eastAsia"/>
                <w:sz w:val="20"/>
                <w:szCs w:val="20"/>
              </w:rPr>
              <w:t>推手</w:t>
            </w:r>
            <w:r w:rsidR="00E85F6E">
              <w:rPr>
                <w:rFonts w:hint="eastAsia"/>
                <w:sz w:val="20"/>
                <w:szCs w:val="20"/>
              </w:rPr>
              <w:t>對練</w:t>
            </w:r>
          </w:p>
          <w:p w:rsidR="00BE092D" w:rsidRDefault="000F6EBE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BE092D">
              <w:rPr>
                <w:rFonts w:hint="eastAsia"/>
                <w:sz w:val="20"/>
                <w:szCs w:val="20"/>
              </w:rPr>
              <w:t>.</w:t>
            </w:r>
            <w:r w:rsidR="00BE092D" w:rsidRPr="00BE092D">
              <w:rPr>
                <w:rFonts w:hint="eastAsia"/>
                <w:sz w:val="20"/>
                <w:szCs w:val="20"/>
              </w:rPr>
              <w:t>散手</w:t>
            </w:r>
            <w:r w:rsidR="00BE092D">
              <w:rPr>
                <w:rFonts w:hint="eastAsia"/>
                <w:sz w:val="20"/>
                <w:szCs w:val="20"/>
              </w:rPr>
              <w:t>對練</w:t>
            </w:r>
          </w:p>
          <w:p w:rsidR="004D300F" w:rsidRPr="00500BF7" w:rsidRDefault="004D300F" w:rsidP="00DA2EF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4D300F" w:rsidRPr="00500BF7" w:rsidRDefault="004D300F" w:rsidP="00DA2EF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F6EBE" w:rsidRDefault="000F6EBE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</w:p>
          <w:p w:rsidR="000F6EBE" w:rsidRDefault="000F6EBE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 w:rsidRPr="00BE092D">
              <w:rPr>
                <w:rFonts w:hint="eastAsia"/>
                <w:sz w:val="20"/>
                <w:szCs w:val="20"/>
              </w:rPr>
              <w:t>1.基本</w:t>
            </w:r>
            <w:proofErr w:type="gramStart"/>
            <w:r w:rsidRPr="00BE092D">
              <w:rPr>
                <w:rFonts w:hint="eastAsia"/>
                <w:sz w:val="20"/>
                <w:szCs w:val="20"/>
              </w:rPr>
              <w:t>功操</w:t>
            </w:r>
            <w:r>
              <w:rPr>
                <w:rFonts w:hint="eastAsia"/>
                <w:sz w:val="20"/>
                <w:szCs w:val="20"/>
              </w:rPr>
              <w:t>2.</w:t>
            </w:r>
            <w:r w:rsidRPr="00BE092D">
              <w:rPr>
                <w:rFonts w:hint="eastAsia"/>
                <w:sz w:val="20"/>
                <w:szCs w:val="20"/>
              </w:rPr>
              <w:t>108式套拳</w:t>
            </w:r>
            <w:proofErr w:type="gramEnd"/>
            <w:r>
              <w:rPr>
                <w:rFonts w:hint="eastAsia"/>
                <w:sz w:val="20"/>
                <w:szCs w:val="20"/>
              </w:rPr>
              <w:t>3.</w:t>
            </w:r>
            <w:r w:rsidRPr="00BE092D">
              <w:rPr>
                <w:rFonts w:hint="eastAsia"/>
                <w:sz w:val="20"/>
                <w:szCs w:val="20"/>
              </w:rPr>
              <w:t>推手</w:t>
            </w:r>
            <w:r w:rsidR="00E85F6E">
              <w:rPr>
                <w:rFonts w:hint="eastAsia"/>
                <w:sz w:val="20"/>
                <w:szCs w:val="20"/>
              </w:rPr>
              <w:t>對練</w:t>
            </w:r>
          </w:p>
          <w:p w:rsidR="004D300F" w:rsidRPr="00500BF7" w:rsidRDefault="000F6EBE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 w:rsidRPr="00BE092D">
              <w:rPr>
                <w:rFonts w:hint="eastAsia"/>
                <w:sz w:val="20"/>
                <w:szCs w:val="20"/>
              </w:rPr>
              <w:t>散手</w:t>
            </w:r>
            <w:r>
              <w:rPr>
                <w:rFonts w:hint="eastAsia"/>
                <w:sz w:val="20"/>
                <w:szCs w:val="20"/>
              </w:rPr>
              <w:t>對練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4D300F" w:rsidRPr="00500BF7" w:rsidRDefault="004D300F" w:rsidP="00DA2EF0">
            <w:pPr>
              <w:adjustRightInd w:val="0"/>
              <w:snapToGrid w:val="0"/>
              <w:spacing w:line="480" w:lineRule="exact"/>
              <w:rPr>
                <w:sz w:val="24"/>
                <w:szCs w:val="24"/>
              </w:rPr>
            </w:pPr>
          </w:p>
        </w:tc>
      </w:tr>
      <w:tr w:rsidR="00B56C18" w:rsidTr="00B56C18"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B56C18" w:rsidRDefault="00B56C18" w:rsidP="00BE092D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1335" w:type="dxa"/>
            <w:vAlign w:val="center"/>
          </w:tcPr>
          <w:p w:rsidR="00B56C18" w:rsidRDefault="003F7E47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黃漢儀</w:t>
            </w:r>
          </w:p>
        </w:tc>
        <w:tc>
          <w:tcPr>
            <w:tcW w:w="1336" w:type="dxa"/>
            <w:vAlign w:val="center"/>
          </w:tcPr>
          <w:p w:rsidR="00B56C18" w:rsidRDefault="003F7E47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黃漢儀</w:t>
            </w:r>
          </w:p>
        </w:tc>
        <w:tc>
          <w:tcPr>
            <w:tcW w:w="1336" w:type="dxa"/>
            <w:vAlign w:val="center"/>
          </w:tcPr>
          <w:p w:rsidR="00B56C18" w:rsidRPr="00995B7E" w:rsidRDefault="00B56C18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B7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輪流調派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1336" w:type="dxa"/>
            <w:vAlign w:val="center"/>
          </w:tcPr>
          <w:p w:rsidR="00B56C18" w:rsidRDefault="00B56C18"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336" w:type="dxa"/>
            <w:vAlign w:val="center"/>
          </w:tcPr>
          <w:p w:rsidR="00B56C18" w:rsidRPr="00995B7E" w:rsidRDefault="003F7E47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</w:rPr>
              <w:t>李本盛</w:t>
            </w:r>
          </w:p>
        </w:tc>
        <w:tc>
          <w:tcPr>
            <w:tcW w:w="1335" w:type="dxa"/>
            <w:vAlign w:val="center"/>
          </w:tcPr>
          <w:p w:rsidR="00B56C18" w:rsidRDefault="00B56C18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李本盛</w:t>
            </w:r>
          </w:p>
        </w:tc>
        <w:tc>
          <w:tcPr>
            <w:tcW w:w="1336" w:type="dxa"/>
            <w:vAlign w:val="center"/>
          </w:tcPr>
          <w:p w:rsidR="00B56C18" w:rsidRPr="00995B7E" w:rsidRDefault="00B56C18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B7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輪流調派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1336" w:type="dxa"/>
            <w:vAlign w:val="center"/>
          </w:tcPr>
          <w:p w:rsidR="00B56C18" w:rsidRDefault="00B56C18">
            <w:pPr>
              <w:spacing w:line="400" w:lineRule="exact"/>
              <w:jc w:val="center"/>
            </w:pPr>
          </w:p>
        </w:tc>
        <w:tc>
          <w:tcPr>
            <w:tcW w:w="1336" w:type="dxa"/>
            <w:vAlign w:val="center"/>
          </w:tcPr>
          <w:p w:rsidR="00B56C18" w:rsidRPr="00995B7E" w:rsidRDefault="00B56C18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B7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輪流調派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B56C18" w:rsidRDefault="00B56C18">
            <w:pPr>
              <w:spacing w:line="480" w:lineRule="exact"/>
              <w:jc w:val="center"/>
            </w:pPr>
          </w:p>
        </w:tc>
      </w:tr>
      <w:tr w:rsidR="008E5DED" w:rsidTr="00856158">
        <w:trPr>
          <w:trHeight w:val="1388"/>
        </w:trPr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8E5DED" w:rsidRDefault="00F17EF8" w:rsidP="00BE092D">
            <w:pPr>
              <w:jc w:val="center"/>
            </w:pPr>
            <w:r>
              <w:rPr>
                <w:rFonts w:hint="eastAsia"/>
              </w:rPr>
              <w:t>聯絡人</w:t>
            </w:r>
          </w:p>
        </w:tc>
        <w:tc>
          <w:tcPr>
            <w:tcW w:w="1335" w:type="dxa"/>
            <w:vAlign w:val="center"/>
          </w:tcPr>
          <w:p w:rsidR="00060CFA" w:rsidRPr="00AF60D6" w:rsidRDefault="00F37CC7" w:rsidP="0036105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</w:t>
            </w:r>
            <w:r w:rsidR="00060CFA" w:rsidRPr="00AF60D6">
              <w:rPr>
                <w:rFonts w:cs="Arial" w:hint="eastAsia"/>
                <w:sz w:val="18"/>
                <w:szCs w:val="18"/>
              </w:rPr>
              <w:t>(</w:t>
            </w:r>
            <w:r w:rsidRPr="00AF60D6">
              <w:rPr>
                <w:rFonts w:cs="Arial" w:hint="eastAsia"/>
                <w:sz w:val="18"/>
                <w:szCs w:val="18"/>
              </w:rPr>
              <w:t>3823</w:t>
            </w:r>
            <w:r w:rsidR="00060CFA"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24757C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溫金臺</w:t>
            </w:r>
            <w:r w:rsidR="000C7446" w:rsidRPr="00AF60D6">
              <w:rPr>
                <w:rFonts w:cs="Arial" w:hint="eastAsia"/>
                <w:sz w:val="18"/>
                <w:szCs w:val="18"/>
              </w:rPr>
              <w:t>(</w:t>
            </w:r>
            <w:r w:rsidR="00A56E98" w:rsidRPr="00AF60D6">
              <w:rPr>
                <w:rFonts w:cs="Arial" w:hint="eastAsia"/>
                <w:sz w:val="18"/>
                <w:szCs w:val="18"/>
              </w:rPr>
              <w:t>2474</w:t>
            </w:r>
            <w:r w:rsidR="000C7446" w:rsidRPr="00AF60D6">
              <w:rPr>
                <w:rFonts w:cs="Arial" w:hint="eastAsia"/>
                <w:sz w:val="18"/>
                <w:szCs w:val="18"/>
              </w:rPr>
              <w:t>)</w:t>
            </w:r>
            <w:r w:rsidR="00500BF7" w:rsidRPr="00AF60D6">
              <w:rPr>
                <w:rFonts w:cs="Arial"/>
                <w:sz w:val="18"/>
                <w:szCs w:val="18"/>
              </w:rPr>
              <w:br/>
            </w:r>
            <w:r w:rsidR="009347D9" w:rsidRPr="00AF60D6">
              <w:rPr>
                <w:rFonts w:cs="Arial" w:hint="eastAsia"/>
                <w:sz w:val="18"/>
                <w:szCs w:val="18"/>
              </w:rPr>
              <w:t>王怡仁(</w:t>
            </w:r>
            <w:r w:rsidR="009347D9" w:rsidRPr="00AF60D6">
              <w:rPr>
                <w:rFonts w:cs="Arial"/>
                <w:sz w:val="18"/>
                <w:szCs w:val="18"/>
              </w:rPr>
              <w:t>350045</w:t>
            </w:r>
            <w:r w:rsidR="009347D9"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36105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8E5DED" w:rsidRPr="00AF60D6" w:rsidRDefault="008E5DED" w:rsidP="00361054"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5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4320AD" w:rsidRPr="00AF60D6" w:rsidRDefault="00DB06F7" w:rsidP="009347D9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溫金臺(2474)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8E5DED" w:rsidRPr="00AF60D6" w:rsidRDefault="008E5DED" w:rsidP="0036105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8E5DED" w:rsidRPr="00AF60D6" w:rsidRDefault="008E5DED">
            <w:pPr>
              <w:spacing w:line="480" w:lineRule="exact"/>
              <w:jc w:val="center"/>
              <w:rPr>
                <w:sz w:val="18"/>
                <w:szCs w:val="18"/>
              </w:rPr>
            </w:pPr>
          </w:p>
        </w:tc>
      </w:tr>
      <w:tr w:rsidR="00F946E9" w:rsidRPr="00F973CC" w:rsidTr="000C7446">
        <w:trPr>
          <w:cantSplit/>
          <w:trHeight w:val="1241"/>
        </w:trPr>
        <w:tc>
          <w:tcPr>
            <w:tcW w:w="1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46E9" w:rsidRDefault="00F946E9" w:rsidP="00BE092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13358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716ABE" w:rsidRDefault="00266933" w:rsidP="00F973CC">
            <w:pPr>
              <w:numPr>
                <w:ilvl w:val="0"/>
                <w:numId w:val="3"/>
              </w:numPr>
              <w:spacing w:line="280" w:lineRule="exact"/>
            </w:pPr>
            <w:r w:rsidRPr="00266933">
              <w:t>本所</w:t>
            </w:r>
            <w:r>
              <w:rPr>
                <w:rFonts w:hint="eastAsia"/>
              </w:rPr>
              <w:t>太極拳</w:t>
            </w:r>
            <w:r w:rsidRPr="00266933">
              <w:t>社社團招生：班別、時間、地點詳如</w:t>
            </w:r>
            <w:r w:rsidR="00714D9C">
              <w:rPr>
                <w:rFonts w:hint="eastAsia"/>
              </w:rPr>
              <w:t>上述</w:t>
            </w:r>
            <w:r w:rsidRPr="00266933">
              <w:t>，歡迎</w:t>
            </w:r>
            <w:r w:rsidR="00714D9C">
              <w:rPr>
                <w:rFonts w:hint="eastAsia"/>
              </w:rPr>
              <w:t>本所及中科院</w:t>
            </w:r>
            <w:r w:rsidRPr="00266933">
              <w:t>同仁</w:t>
            </w:r>
            <w:r w:rsidR="00714D9C">
              <w:rPr>
                <w:rFonts w:hint="eastAsia"/>
              </w:rPr>
              <w:t>、</w:t>
            </w:r>
            <w:r w:rsidRPr="00266933">
              <w:t>眷屬踴躍報名參加。</w:t>
            </w:r>
          </w:p>
          <w:p w:rsidR="00F973CC" w:rsidRPr="0034472F" w:rsidRDefault="000C7446" w:rsidP="00F973CC">
            <w:pPr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</w:rPr>
            </w:pPr>
            <w:r>
              <w:rPr>
                <w:rFonts w:hint="eastAsia"/>
              </w:rPr>
              <w:t>週一中午班</w:t>
            </w:r>
            <w:r w:rsidR="003F7E47">
              <w:rPr>
                <w:rFonts w:hint="eastAsia"/>
              </w:rPr>
              <w:t>、晚間班</w:t>
            </w:r>
            <w:r w:rsidR="007C43DF">
              <w:rPr>
                <w:rFonts w:hint="eastAsia"/>
              </w:rPr>
              <w:t>聘請</w:t>
            </w:r>
            <w:r w:rsidR="005419D6">
              <w:rPr>
                <w:rFonts w:hint="eastAsia"/>
              </w:rPr>
              <w:t xml:space="preserve"> </w:t>
            </w:r>
            <w:r w:rsidR="003F7E47">
              <w:rPr>
                <w:rFonts w:hint="eastAsia"/>
              </w:rPr>
              <w:t>黃</w:t>
            </w:r>
            <w:r>
              <w:rPr>
                <w:rFonts w:hint="eastAsia"/>
              </w:rPr>
              <w:t>漢</w:t>
            </w:r>
            <w:r w:rsidR="003F7E47">
              <w:rPr>
                <w:rFonts w:hint="eastAsia"/>
              </w:rPr>
              <w:t>儀</w:t>
            </w:r>
            <w:r>
              <w:rPr>
                <w:rFonts w:hint="eastAsia"/>
              </w:rPr>
              <w:t>老師指導，</w:t>
            </w:r>
            <w:r w:rsidR="00E34F64">
              <w:rPr>
                <w:rFonts w:hint="eastAsia"/>
              </w:rPr>
              <w:t>週</w:t>
            </w:r>
            <w:r w:rsidR="003F7E47">
              <w:rPr>
                <w:rFonts w:hint="eastAsia"/>
              </w:rPr>
              <w:t>三中午班、</w:t>
            </w:r>
            <w:r>
              <w:rPr>
                <w:rFonts w:hint="eastAsia"/>
              </w:rPr>
              <w:t>晚間班</w:t>
            </w:r>
            <w:r w:rsidR="007C43DF">
              <w:rPr>
                <w:rFonts w:hint="eastAsia"/>
              </w:rPr>
              <w:t>聘請</w:t>
            </w:r>
            <w:r w:rsidR="005419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李本盛老師指導</w:t>
            </w:r>
            <w:r w:rsidR="00E34F64">
              <w:rPr>
                <w:rFonts w:hint="eastAsia"/>
              </w:rPr>
              <w:t>。週二、四、五中午活動，由資深師兄</w:t>
            </w:r>
            <w:proofErr w:type="gramStart"/>
            <w:r w:rsidR="00E34F64">
              <w:rPr>
                <w:rFonts w:hint="eastAsia"/>
              </w:rPr>
              <w:t>指導帶練</w:t>
            </w:r>
            <w:proofErr w:type="gramEnd"/>
            <w:r w:rsidR="00E34F64">
              <w:rPr>
                <w:rFonts w:hint="eastAsia"/>
              </w:rPr>
              <w:t>。</w:t>
            </w:r>
          </w:p>
          <w:p w:rsidR="00DA2EF0" w:rsidRPr="00266933" w:rsidRDefault="00856158" w:rsidP="00856158">
            <w:pPr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</w:rPr>
            </w:pPr>
            <w:r w:rsidRPr="009347D9">
              <w:rPr>
                <w:rFonts w:ascii="Arial" w:hAnsi="Arial" w:cs="Arial" w:hint="eastAsia"/>
                <w:b/>
                <w:color w:val="0000FF"/>
              </w:rPr>
              <w:t>新學員</w:t>
            </w:r>
            <w:r>
              <w:rPr>
                <w:rFonts w:ascii="Arial" w:hAnsi="Arial" w:cs="Arial" w:hint="eastAsia"/>
                <w:b/>
                <w:color w:val="0000FF"/>
              </w:rPr>
              <w:t>基本功開始</w:t>
            </w:r>
            <w:r w:rsidRPr="009347D9">
              <w:rPr>
                <w:rFonts w:ascii="Arial" w:hAnsi="Arial" w:cs="Arial" w:hint="eastAsia"/>
                <w:b/>
                <w:color w:val="0000FF"/>
              </w:rPr>
              <w:t>隨</w:t>
            </w:r>
            <w:proofErr w:type="gramStart"/>
            <w:r w:rsidRPr="009347D9">
              <w:rPr>
                <w:rFonts w:ascii="Arial" w:hAnsi="Arial" w:cs="Arial" w:hint="eastAsia"/>
                <w:b/>
                <w:color w:val="0000FF"/>
              </w:rPr>
              <w:t>到隨教</w:t>
            </w:r>
            <w:proofErr w:type="gramEnd"/>
            <w:r>
              <w:rPr>
                <w:rFonts w:ascii="Arial" w:hAnsi="Arial" w:cs="Arial" w:hint="eastAsia"/>
                <w:b/>
                <w:color w:val="0000FF"/>
              </w:rPr>
              <w:t>，</w:t>
            </w:r>
            <w:r w:rsidR="005B7FF2" w:rsidRPr="00140299">
              <w:rPr>
                <w:rFonts w:ascii="Arial" w:hAnsi="Arial" w:cs="Arial" w:hint="eastAsia"/>
                <w:b/>
                <w:color w:val="0000FF"/>
              </w:rPr>
              <w:t>按學員程度個別指導</w:t>
            </w:r>
            <w:r>
              <w:rPr>
                <w:rFonts w:ascii="Arial" w:hAnsi="Arial" w:cs="Arial" w:hint="eastAsia"/>
              </w:rPr>
              <w:t>，</w:t>
            </w:r>
            <w:r w:rsidR="00E6648E">
              <w:rPr>
                <w:rFonts w:ascii="Arial" w:hAnsi="Arial" w:cs="Arial" w:hint="eastAsia"/>
              </w:rPr>
              <w:t>循序漸進，</w:t>
            </w:r>
            <w:proofErr w:type="gramStart"/>
            <w:r w:rsidR="00E6648E">
              <w:rPr>
                <w:rFonts w:ascii="Arial" w:hAnsi="Arial" w:cs="Arial" w:hint="eastAsia"/>
              </w:rPr>
              <w:t>按步就班</w:t>
            </w:r>
            <w:proofErr w:type="gramEnd"/>
            <w:r w:rsidR="0034472F">
              <w:rPr>
                <w:rFonts w:ascii="Arial" w:hAnsi="Arial" w:cs="Arial" w:hint="eastAsia"/>
              </w:rPr>
              <w:t>。</w:t>
            </w:r>
          </w:p>
        </w:tc>
      </w:tr>
    </w:tbl>
    <w:p w:rsidR="00CC02FC" w:rsidRDefault="00CC02FC" w:rsidP="00CC02FC"/>
    <w:sectPr w:rsidR="00CC02FC" w:rsidSect="00F946E9">
      <w:pgSz w:w="16838" w:h="11906" w:orient="landscape" w:code="9"/>
      <w:pgMar w:top="720" w:right="1191" w:bottom="3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F6" w:rsidRDefault="00B754F6" w:rsidP="005538B9">
      <w:r>
        <w:separator/>
      </w:r>
    </w:p>
  </w:endnote>
  <w:endnote w:type="continuationSeparator" w:id="0">
    <w:p w:rsidR="00B754F6" w:rsidRDefault="00B754F6" w:rsidP="0055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F6" w:rsidRDefault="00B754F6" w:rsidP="005538B9">
      <w:r>
        <w:separator/>
      </w:r>
    </w:p>
  </w:footnote>
  <w:footnote w:type="continuationSeparator" w:id="0">
    <w:p w:rsidR="00B754F6" w:rsidRDefault="00B754F6" w:rsidP="0055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994"/>
    <w:multiLevelType w:val="hybridMultilevel"/>
    <w:tmpl w:val="E0E8C7A4"/>
    <w:lvl w:ilvl="0" w:tplc="0E2ADA50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>
    <w:nsid w:val="2DFF3C89"/>
    <w:multiLevelType w:val="hybridMultilevel"/>
    <w:tmpl w:val="3E162152"/>
    <w:lvl w:ilvl="0" w:tplc="C520E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2631253"/>
    <w:multiLevelType w:val="hybridMultilevel"/>
    <w:tmpl w:val="E0E8C7A4"/>
    <w:lvl w:ilvl="0" w:tplc="0E2ADA50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>
    <w:nsid w:val="46BC5FAC"/>
    <w:multiLevelType w:val="hybridMultilevel"/>
    <w:tmpl w:val="CE5C173E"/>
    <w:lvl w:ilvl="0" w:tplc="B76A0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FFC69C9"/>
    <w:multiLevelType w:val="hybridMultilevel"/>
    <w:tmpl w:val="8E0A7CE6"/>
    <w:lvl w:ilvl="0" w:tplc="95AEDA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10"/>
    <w:rsid w:val="000466AE"/>
    <w:rsid w:val="00060CFA"/>
    <w:rsid w:val="000C3138"/>
    <w:rsid w:val="000C7446"/>
    <w:rsid w:val="000F6EBE"/>
    <w:rsid w:val="00140299"/>
    <w:rsid w:val="0014124E"/>
    <w:rsid w:val="00173D27"/>
    <w:rsid w:val="00177118"/>
    <w:rsid w:val="001D7290"/>
    <w:rsid w:val="001F0C3A"/>
    <w:rsid w:val="0024757C"/>
    <w:rsid w:val="00266933"/>
    <w:rsid w:val="00297530"/>
    <w:rsid w:val="002B522E"/>
    <w:rsid w:val="002E40C3"/>
    <w:rsid w:val="003074CF"/>
    <w:rsid w:val="003255B2"/>
    <w:rsid w:val="0033672F"/>
    <w:rsid w:val="0034472F"/>
    <w:rsid w:val="00361054"/>
    <w:rsid w:val="00380AC8"/>
    <w:rsid w:val="003F7E47"/>
    <w:rsid w:val="00403443"/>
    <w:rsid w:val="004320AD"/>
    <w:rsid w:val="00467A57"/>
    <w:rsid w:val="004922E5"/>
    <w:rsid w:val="004A084E"/>
    <w:rsid w:val="004D300F"/>
    <w:rsid w:val="004F5C8E"/>
    <w:rsid w:val="00500BF7"/>
    <w:rsid w:val="005419D6"/>
    <w:rsid w:val="005538B9"/>
    <w:rsid w:val="005B7FF2"/>
    <w:rsid w:val="005F0780"/>
    <w:rsid w:val="006771EA"/>
    <w:rsid w:val="00694927"/>
    <w:rsid w:val="006A65E9"/>
    <w:rsid w:val="00714D9C"/>
    <w:rsid w:val="00716ABE"/>
    <w:rsid w:val="007C43DF"/>
    <w:rsid w:val="008329F3"/>
    <w:rsid w:val="00856158"/>
    <w:rsid w:val="00861F98"/>
    <w:rsid w:val="0089093D"/>
    <w:rsid w:val="00890AC5"/>
    <w:rsid w:val="008E5DED"/>
    <w:rsid w:val="00901D94"/>
    <w:rsid w:val="00903743"/>
    <w:rsid w:val="009347D9"/>
    <w:rsid w:val="009442B2"/>
    <w:rsid w:val="009747B5"/>
    <w:rsid w:val="00995B7E"/>
    <w:rsid w:val="00A23310"/>
    <w:rsid w:val="00A477FD"/>
    <w:rsid w:val="00A55E88"/>
    <w:rsid w:val="00A56E98"/>
    <w:rsid w:val="00A61F01"/>
    <w:rsid w:val="00A6274E"/>
    <w:rsid w:val="00AE4329"/>
    <w:rsid w:val="00AF28B6"/>
    <w:rsid w:val="00AF60D6"/>
    <w:rsid w:val="00B35E60"/>
    <w:rsid w:val="00B56C18"/>
    <w:rsid w:val="00B754F6"/>
    <w:rsid w:val="00B8638E"/>
    <w:rsid w:val="00BC0A86"/>
    <w:rsid w:val="00BD06C7"/>
    <w:rsid w:val="00BE092D"/>
    <w:rsid w:val="00BF285A"/>
    <w:rsid w:val="00C074E3"/>
    <w:rsid w:val="00C66C90"/>
    <w:rsid w:val="00C77452"/>
    <w:rsid w:val="00C8379C"/>
    <w:rsid w:val="00CC02FC"/>
    <w:rsid w:val="00CF451A"/>
    <w:rsid w:val="00D16A48"/>
    <w:rsid w:val="00DA2EF0"/>
    <w:rsid w:val="00DB06F7"/>
    <w:rsid w:val="00E1626A"/>
    <w:rsid w:val="00E34F64"/>
    <w:rsid w:val="00E37C65"/>
    <w:rsid w:val="00E6648E"/>
    <w:rsid w:val="00E85F6E"/>
    <w:rsid w:val="00E87C0E"/>
    <w:rsid w:val="00ED6477"/>
    <w:rsid w:val="00EF1CC6"/>
    <w:rsid w:val="00F02FC5"/>
    <w:rsid w:val="00F17EF8"/>
    <w:rsid w:val="00F218D4"/>
    <w:rsid w:val="00F37CC7"/>
    <w:rsid w:val="00F47311"/>
    <w:rsid w:val="00F616FC"/>
    <w:rsid w:val="00F627B6"/>
    <w:rsid w:val="00F946E9"/>
    <w:rsid w:val="00F973C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20" w:lineRule="exact"/>
      <w:jc w:val="center"/>
    </w:pPr>
    <w:rPr>
      <w:spacing w:val="-26"/>
    </w:rPr>
  </w:style>
  <w:style w:type="paragraph" w:styleId="Web">
    <w:name w:val="Normal (Web)"/>
    <w:basedOn w:val="a"/>
    <w:rsid w:val="00266933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17"/>
      <w:szCs w:val="17"/>
    </w:rPr>
  </w:style>
  <w:style w:type="paragraph" w:styleId="a4">
    <w:name w:val="header"/>
    <w:basedOn w:val="a"/>
    <w:link w:val="a5"/>
    <w:rsid w:val="00553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538B9"/>
    <w:rPr>
      <w:rFonts w:ascii="標楷體" w:eastAsia="標楷體" w:hAnsi="標楷體"/>
      <w:color w:val="000000"/>
      <w:kern w:val="2"/>
    </w:rPr>
  </w:style>
  <w:style w:type="paragraph" w:styleId="a6">
    <w:name w:val="footer"/>
    <w:basedOn w:val="a"/>
    <w:link w:val="a7"/>
    <w:rsid w:val="00553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538B9"/>
    <w:rPr>
      <w:rFonts w:ascii="標楷體" w:eastAsia="標楷體" w:hAnsi="標楷體"/>
      <w:color w:val="000000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20" w:lineRule="exact"/>
      <w:jc w:val="center"/>
    </w:pPr>
    <w:rPr>
      <w:spacing w:val="-26"/>
    </w:rPr>
  </w:style>
  <w:style w:type="paragraph" w:styleId="Web">
    <w:name w:val="Normal (Web)"/>
    <w:basedOn w:val="a"/>
    <w:rsid w:val="00266933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17"/>
      <w:szCs w:val="17"/>
    </w:rPr>
  </w:style>
  <w:style w:type="paragraph" w:styleId="a4">
    <w:name w:val="header"/>
    <w:basedOn w:val="a"/>
    <w:link w:val="a5"/>
    <w:rsid w:val="00553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538B9"/>
    <w:rPr>
      <w:rFonts w:ascii="標楷體" w:eastAsia="標楷體" w:hAnsi="標楷體"/>
      <w:color w:val="000000"/>
      <w:kern w:val="2"/>
    </w:rPr>
  </w:style>
  <w:style w:type="paragraph" w:styleId="a6">
    <w:name w:val="footer"/>
    <w:basedOn w:val="a"/>
    <w:link w:val="a7"/>
    <w:rsid w:val="00553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538B9"/>
    <w:rPr>
      <w:rFonts w:ascii="標楷體" w:eastAsia="標楷體" w:hAnsi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713E-490D-4AB9-A227-70720AF6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>iner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九十六年度核能研究所活動中心固定提供社團活動場地一覽表</dc:title>
  <dc:creator>i2117_周錦城</dc:creator>
  <cp:lastModifiedBy>溫金臺</cp:lastModifiedBy>
  <cp:revision>2</cp:revision>
  <cp:lastPrinted>2015-01-07T06:03:00Z</cp:lastPrinted>
  <dcterms:created xsi:type="dcterms:W3CDTF">2015-01-07T05:57:00Z</dcterms:created>
  <dcterms:modified xsi:type="dcterms:W3CDTF">2015-01-07T06:03:00Z</dcterms:modified>
</cp:coreProperties>
</file>