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D0" w:rsidRPr="0060660A" w:rsidRDefault="001969D0" w:rsidP="001969D0">
      <w:pPr>
        <w:jc w:val="center"/>
        <w:rPr>
          <w:rFonts w:ascii="標楷體" w:eastAsia="標楷體" w:hAnsi="標楷體"/>
          <w:szCs w:val="24"/>
        </w:rPr>
      </w:pPr>
      <w:r w:rsidRPr="007F0F04">
        <w:rPr>
          <w:rFonts w:ascii="標楷體" w:eastAsia="標楷體" w:hAnsi="標楷體" w:hint="eastAsia"/>
          <w:b/>
          <w:sz w:val="28"/>
          <w:szCs w:val="28"/>
        </w:rPr>
        <w:t>核能研</w:t>
      </w:r>
      <w:r w:rsidR="00C72EB9" w:rsidRPr="007F0F04">
        <w:rPr>
          <w:rFonts w:ascii="標楷體" w:eastAsia="標楷體" w:hAnsi="標楷體" w:hint="eastAsia"/>
          <w:b/>
          <w:sz w:val="28"/>
          <w:szCs w:val="28"/>
        </w:rPr>
        <w:t>究</w:t>
      </w:r>
      <w:r w:rsidRPr="007F0F04">
        <w:rPr>
          <w:rFonts w:ascii="標楷體" w:eastAsia="標楷體" w:hAnsi="標楷體" w:hint="eastAsia"/>
          <w:b/>
          <w:sz w:val="28"/>
          <w:szCs w:val="28"/>
        </w:rPr>
        <w:t>所</w:t>
      </w:r>
      <w:r w:rsidR="00C72EB9" w:rsidRPr="007F0F04">
        <w:rPr>
          <w:rFonts w:ascii="標楷體" w:eastAsia="標楷體" w:hAnsi="標楷體" w:hint="eastAsia"/>
          <w:b/>
          <w:sz w:val="28"/>
          <w:szCs w:val="28"/>
        </w:rPr>
        <w:t>105年6月集中</w:t>
      </w:r>
      <w:r w:rsidRPr="007F0F04">
        <w:rPr>
          <w:rFonts w:ascii="標楷體" w:eastAsia="標楷體" w:hAnsi="標楷體" w:hint="eastAsia"/>
          <w:b/>
          <w:sz w:val="28"/>
          <w:szCs w:val="28"/>
        </w:rPr>
        <w:t>採購</w:t>
      </w:r>
      <w:r w:rsidR="00C72EB9" w:rsidRPr="007F0F04">
        <w:rPr>
          <w:rFonts w:ascii="標楷體" w:eastAsia="標楷體" w:hAnsi="標楷體" w:hint="eastAsia"/>
          <w:b/>
          <w:sz w:val="28"/>
          <w:szCs w:val="28"/>
        </w:rPr>
        <w:t>-</w:t>
      </w:r>
      <w:r w:rsidRPr="007F0F04">
        <w:rPr>
          <w:rFonts w:ascii="標楷體" w:eastAsia="標楷體" w:hAnsi="標楷體" w:hint="eastAsia"/>
          <w:b/>
          <w:sz w:val="28"/>
          <w:szCs w:val="28"/>
        </w:rPr>
        <w:t>自行車參閱目錄</w:t>
      </w:r>
      <w:r w:rsidRPr="0060660A">
        <w:rPr>
          <w:rFonts w:ascii="標楷體" w:eastAsia="標楷體" w:hAnsi="標楷體" w:hint="eastAsia"/>
          <w:szCs w:val="24"/>
        </w:rPr>
        <w:t>(1050601)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26"/>
        <w:gridCol w:w="1620"/>
      </w:tblGrid>
      <w:tr w:rsidR="001969D0" w:rsidRPr="00C72EB9" w:rsidTr="00891500">
        <w:trPr>
          <w:jc w:val="center"/>
        </w:trPr>
        <w:tc>
          <w:tcPr>
            <w:tcW w:w="6426" w:type="dxa"/>
            <w:tcBorders>
              <w:top w:val="single" w:sz="12" w:space="0" w:color="auto"/>
              <w:bottom w:val="single" w:sz="12" w:space="0" w:color="auto"/>
            </w:tcBorders>
          </w:tcPr>
          <w:p w:rsidR="001969D0" w:rsidRPr="00C72EB9" w:rsidRDefault="001969D0" w:rsidP="00C72EB9">
            <w:pPr>
              <w:jc w:val="center"/>
              <w:rPr>
                <w:rFonts w:ascii="標楷體" w:eastAsia="標楷體" w:hAnsi="標楷體"/>
                <w:b/>
              </w:rPr>
            </w:pPr>
            <w:r w:rsidRPr="00C72EB9">
              <w:rPr>
                <w:rFonts w:ascii="標楷體" w:eastAsia="標楷體" w:hAnsi="標楷體" w:hint="eastAsia"/>
                <w:b/>
              </w:rPr>
              <w:t>自行車廠牌及型號(規格)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1969D0" w:rsidRPr="00C72EB9" w:rsidRDefault="001969D0" w:rsidP="00C72EB9">
            <w:pPr>
              <w:jc w:val="center"/>
              <w:rPr>
                <w:rFonts w:ascii="標楷體" w:eastAsia="標楷體" w:hAnsi="標楷體"/>
                <w:b/>
              </w:rPr>
            </w:pPr>
            <w:r w:rsidRPr="00C72EB9">
              <w:rPr>
                <w:rFonts w:ascii="標楷體" w:eastAsia="標楷體" w:hAnsi="標楷體" w:hint="eastAsia"/>
                <w:b/>
              </w:rPr>
              <w:t>市價預估/元</w:t>
            </w:r>
          </w:p>
        </w:tc>
      </w:tr>
      <w:tr w:rsidR="001969D0" w:rsidRPr="00C72EB9" w:rsidTr="00891500">
        <w:trPr>
          <w:jc w:val="center"/>
        </w:trPr>
        <w:tc>
          <w:tcPr>
            <w:tcW w:w="6426" w:type="dxa"/>
            <w:tcBorders>
              <w:top w:val="single" w:sz="12" w:space="0" w:color="auto"/>
            </w:tcBorders>
          </w:tcPr>
          <w:p w:rsidR="001969D0" w:rsidRPr="00C72EB9" w:rsidRDefault="001969D0" w:rsidP="001969D0">
            <w:pPr>
              <w:rPr>
                <w:rFonts w:ascii="標楷體" w:eastAsia="標楷體" w:hAnsi="標楷體"/>
              </w:rPr>
            </w:pPr>
            <w:r w:rsidRPr="00C72EB9">
              <w:rPr>
                <w:rFonts w:ascii="標楷體" w:eastAsia="標楷體" w:hAnsi="標楷體" w:hint="eastAsia"/>
              </w:rPr>
              <w:t>捷安特T-400(24吋)</w:t>
            </w:r>
            <w:r w:rsidR="00492635">
              <w:rPr>
                <w:rFonts w:hint="eastAsia"/>
              </w:rPr>
              <w:t xml:space="preserve"> </w:t>
            </w:r>
            <w:r w:rsidR="00492635" w:rsidRPr="00492635">
              <w:rPr>
                <w:rFonts w:ascii="標楷體" w:eastAsia="標楷體" w:hAnsi="標楷體" w:hint="eastAsia"/>
              </w:rPr>
              <w:t>碳</w:t>
            </w:r>
            <w:proofErr w:type="gramStart"/>
            <w:r w:rsidR="00492635" w:rsidRPr="00492635">
              <w:rPr>
                <w:rFonts w:ascii="標楷體" w:eastAsia="標楷體" w:hAnsi="標楷體" w:hint="eastAsia"/>
              </w:rPr>
              <w:t>鋼低跨點</w:t>
            </w:r>
            <w:proofErr w:type="gramEnd"/>
            <w:r w:rsidR="00492635" w:rsidRPr="00492635">
              <w:rPr>
                <w:rFonts w:ascii="標楷體" w:eastAsia="標楷體" w:hAnsi="標楷體" w:hint="eastAsia"/>
              </w:rPr>
              <w:t>造型車架</w:t>
            </w:r>
            <w:r w:rsidR="006F5368">
              <w:rPr>
                <w:rFonts w:ascii="標楷體" w:eastAsia="標楷體" w:hAnsi="標楷體" w:hint="eastAsia"/>
              </w:rPr>
              <w:t>、</w:t>
            </w:r>
            <w:r w:rsidR="006F5368" w:rsidRPr="006F5368">
              <w:rPr>
                <w:rFonts w:ascii="標楷體" w:eastAsia="標楷體" w:hAnsi="標楷體" w:hint="eastAsia"/>
              </w:rPr>
              <w:t>鋁合金鋼圈</w:t>
            </w:r>
          </w:p>
          <w:p w:rsidR="001969D0" w:rsidRPr="00C72EB9" w:rsidRDefault="001969D0" w:rsidP="001969D0">
            <w:pPr>
              <w:rPr>
                <w:rFonts w:ascii="標楷體" w:eastAsia="標楷體" w:hAnsi="標楷體"/>
                <w:noProof/>
              </w:rPr>
            </w:pPr>
            <w:proofErr w:type="gramStart"/>
            <w:r w:rsidRPr="00C72EB9">
              <w:rPr>
                <w:rFonts w:ascii="標楷體" w:eastAsia="標楷體" w:hAnsi="標楷體" w:cs="Helvetica"/>
                <w:color w:val="333333"/>
              </w:rPr>
              <w:t>附車鎖</w:t>
            </w:r>
            <w:proofErr w:type="gramEnd"/>
            <w:r w:rsidRPr="00C72EB9">
              <w:rPr>
                <w:rFonts w:ascii="標楷體" w:eastAsia="標楷體" w:hAnsi="標楷體" w:cs="Helvetica"/>
                <w:color w:val="333333"/>
              </w:rPr>
              <w:t>.鈴鐺.</w:t>
            </w:r>
            <w:r w:rsidR="007F0F04">
              <w:rPr>
                <w:rFonts w:ascii="標楷體" w:eastAsia="標楷體" w:hAnsi="標楷體" w:cs="Helvetica" w:hint="eastAsia"/>
                <w:color w:val="333333"/>
              </w:rPr>
              <w:t>菜籃</w:t>
            </w:r>
            <w:r w:rsidR="00C70C98">
              <w:rPr>
                <w:rFonts w:hint="eastAsia"/>
              </w:rPr>
              <w:t xml:space="preserve"> </w:t>
            </w:r>
          </w:p>
          <w:p w:rsidR="001969D0" w:rsidRPr="00C72EB9" w:rsidRDefault="001969D0">
            <w:pPr>
              <w:rPr>
                <w:rFonts w:ascii="標楷體" w:eastAsia="標楷體" w:hAnsi="標楷體"/>
              </w:rPr>
            </w:pPr>
            <w:r w:rsidRPr="00C72EB9">
              <w:rPr>
                <w:rFonts w:ascii="標楷體" w:eastAsia="標楷體" w:hAnsi="標楷體"/>
                <w:noProof/>
              </w:rPr>
              <w:drawing>
                <wp:inline distT="0" distB="0" distL="0" distR="0" wp14:anchorId="6824B9D5" wp14:editId="63FA1BC9">
                  <wp:extent cx="3489960" cy="22161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400 B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710" cy="2217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1969D0" w:rsidRPr="007F0F04" w:rsidRDefault="007F0F04" w:rsidP="001969D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F0F04">
              <w:rPr>
                <w:rFonts w:ascii="標楷體" w:eastAsia="標楷體" w:hAnsi="標楷體" w:hint="eastAsia"/>
                <w:sz w:val="28"/>
                <w:szCs w:val="28"/>
              </w:rPr>
              <w:t>4500元</w:t>
            </w:r>
          </w:p>
        </w:tc>
      </w:tr>
      <w:tr w:rsidR="001969D0" w:rsidRPr="00C72EB9" w:rsidTr="00891500">
        <w:trPr>
          <w:jc w:val="center"/>
        </w:trPr>
        <w:tc>
          <w:tcPr>
            <w:tcW w:w="6426" w:type="dxa"/>
          </w:tcPr>
          <w:p w:rsidR="001969D0" w:rsidRPr="00C72EB9" w:rsidRDefault="001969D0" w:rsidP="001969D0">
            <w:pPr>
              <w:rPr>
                <w:rFonts w:ascii="標楷體" w:eastAsia="標楷體" w:hAnsi="標楷體"/>
              </w:rPr>
            </w:pPr>
            <w:r w:rsidRPr="00C72EB9">
              <w:rPr>
                <w:rFonts w:ascii="標楷體" w:eastAsia="標楷體" w:hAnsi="標楷體" w:hint="eastAsia"/>
              </w:rPr>
              <w:t>捷安特T806(26吋)</w:t>
            </w:r>
            <w:r w:rsidR="00492635">
              <w:rPr>
                <w:rFonts w:hint="eastAsia"/>
              </w:rPr>
              <w:t xml:space="preserve"> </w:t>
            </w:r>
            <w:r w:rsidR="00492635" w:rsidRPr="00492635">
              <w:rPr>
                <w:rFonts w:ascii="標楷體" w:eastAsia="標楷體" w:hAnsi="標楷體" w:hint="eastAsia"/>
              </w:rPr>
              <w:t>鋁合金</w:t>
            </w:r>
            <w:proofErr w:type="gramStart"/>
            <w:r w:rsidR="00492635" w:rsidRPr="00492635">
              <w:rPr>
                <w:rFonts w:ascii="標楷體" w:eastAsia="標楷體" w:hAnsi="標楷體" w:hint="eastAsia"/>
              </w:rPr>
              <w:t>低跨點</w:t>
            </w:r>
            <w:proofErr w:type="gramEnd"/>
            <w:r w:rsidR="00492635" w:rsidRPr="00492635">
              <w:rPr>
                <w:rFonts w:ascii="標楷體" w:eastAsia="標楷體" w:hAnsi="標楷體" w:hint="eastAsia"/>
              </w:rPr>
              <w:t>造型車架</w:t>
            </w:r>
            <w:r w:rsidR="006F5368">
              <w:rPr>
                <w:rFonts w:ascii="標楷體" w:eastAsia="標楷體" w:hAnsi="標楷體" w:hint="eastAsia"/>
              </w:rPr>
              <w:t>、</w:t>
            </w:r>
            <w:r w:rsidR="006F5368" w:rsidRPr="006F5368">
              <w:rPr>
                <w:rFonts w:ascii="標楷體" w:eastAsia="標楷體" w:hAnsi="標楷體" w:hint="eastAsia"/>
              </w:rPr>
              <w:t>鋁合金鋼圈</w:t>
            </w:r>
          </w:p>
          <w:p w:rsidR="006F5368" w:rsidRDefault="006F5368" w:rsidP="001969D0">
            <w:pPr>
              <w:rPr>
                <w:rFonts w:ascii="標楷體" w:eastAsia="標楷體" w:hAnsi="標楷體" w:cs="Helvetica"/>
                <w:color w:val="333333"/>
              </w:rPr>
            </w:pPr>
            <w:r w:rsidRPr="006F5368">
              <w:rPr>
                <w:rFonts w:ascii="標楷體" w:eastAsia="標楷體" w:hAnsi="標楷體" w:cs="Helvetica"/>
                <w:color w:val="333333"/>
              </w:rPr>
              <w:t>SHIMANO SL-RS45-6S</w:t>
            </w:r>
            <w:r w:rsidRPr="006F5368">
              <w:rPr>
                <w:rFonts w:ascii="標楷體" w:eastAsia="標楷體" w:hAnsi="標楷體" w:cs="Helvetica" w:hint="eastAsia"/>
                <w:color w:val="333333"/>
              </w:rPr>
              <w:t>變速把手</w:t>
            </w:r>
            <w:r>
              <w:rPr>
                <w:rFonts w:ascii="標楷體" w:eastAsia="標楷體" w:hAnsi="標楷體" w:cs="Helvetica" w:hint="eastAsia"/>
                <w:color w:val="333333"/>
              </w:rPr>
              <w:t>、</w:t>
            </w:r>
            <w:r w:rsidRPr="006F5368">
              <w:rPr>
                <w:rFonts w:ascii="標楷體" w:eastAsia="標楷體" w:hAnsi="標楷體" w:cs="Helvetica"/>
                <w:color w:val="333333"/>
              </w:rPr>
              <w:t>SHIMANO RD-TY21 GS 6S TOURNEY</w:t>
            </w:r>
            <w:r w:rsidRPr="006F5368">
              <w:rPr>
                <w:rFonts w:ascii="標楷體" w:eastAsia="標楷體" w:hAnsi="標楷體" w:cs="Helvetica" w:hint="eastAsia"/>
                <w:color w:val="333333"/>
              </w:rPr>
              <w:t>後變速器</w:t>
            </w:r>
          </w:p>
          <w:p w:rsidR="001969D0" w:rsidRPr="00C72EB9" w:rsidRDefault="001969D0" w:rsidP="001969D0">
            <w:pPr>
              <w:rPr>
                <w:rFonts w:ascii="標楷體" w:eastAsia="標楷體" w:hAnsi="標楷體"/>
                <w:noProof/>
              </w:rPr>
            </w:pPr>
            <w:proofErr w:type="gramStart"/>
            <w:r w:rsidRPr="00C72EB9">
              <w:rPr>
                <w:rFonts w:ascii="標楷體" w:eastAsia="標楷體" w:hAnsi="標楷體" w:cs="Helvetica"/>
                <w:color w:val="333333"/>
              </w:rPr>
              <w:t>附車鎖</w:t>
            </w:r>
            <w:proofErr w:type="gramEnd"/>
            <w:r w:rsidRPr="00C72EB9">
              <w:rPr>
                <w:rFonts w:ascii="標楷體" w:eastAsia="標楷體" w:hAnsi="標楷體" w:cs="Helvetica"/>
                <w:color w:val="333333"/>
              </w:rPr>
              <w:t>.鈴鐺.</w:t>
            </w:r>
            <w:r w:rsidR="007F0F04">
              <w:rPr>
                <w:rFonts w:ascii="標楷體" w:eastAsia="標楷體" w:hAnsi="標楷體" w:cs="Helvetica" w:hint="eastAsia"/>
                <w:color w:val="333333"/>
              </w:rPr>
              <w:t>菜籃</w:t>
            </w:r>
            <w:r w:rsidR="00492635" w:rsidRPr="00C72EB9">
              <w:rPr>
                <w:rFonts w:ascii="標楷體" w:eastAsia="標楷體" w:hAnsi="標楷體"/>
                <w:noProof/>
              </w:rPr>
              <w:t xml:space="preserve"> </w:t>
            </w:r>
          </w:p>
          <w:p w:rsidR="001969D0" w:rsidRPr="00C72EB9" w:rsidRDefault="001969D0">
            <w:pPr>
              <w:rPr>
                <w:rFonts w:ascii="標楷體" w:eastAsia="標楷體" w:hAnsi="標楷體"/>
              </w:rPr>
            </w:pPr>
            <w:r w:rsidRPr="00C72EB9">
              <w:rPr>
                <w:rFonts w:ascii="標楷體" w:eastAsia="標楷體" w:hAnsi="標楷體"/>
                <w:noProof/>
              </w:rPr>
              <w:drawing>
                <wp:inline distT="0" distB="0" distL="0" distR="0" wp14:anchorId="6B67CFE3" wp14:editId="089F362C">
                  <wp:extent cx="3939540" cy="2434635"/>
                  <wp:effectExtent l="0" t="0" r="381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806自行車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236" cy="243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1969D0" w:rsidRPr="007F0F04" w:rsidRDefault="007F0F04" w:rsidP="001969D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F0F04">
              <w:rPr>
                <w:rFonts w:ascii="標楷體" w:eastAsia="標楷體" w:hAnsi="標楷體" w:hint="eastAsia"/>
                <w:sz w:val="28"/>
                <w:szCs w:val="28"/>
              </w:rPr>
              <w:t>5430元</w:t>
            </w:r>
          </w:p>
        </w:tc>
      </w:tr>
      <w:tr w:rsidR="001969D0" w:rsidRPr="00C72EB9" w:rsidTr="00891500">
        <w:trPr>
          <w:jc w:val="center"/>
        </w:trPr>
        <w:tc>
          <w:tcPr>
            <w:tcW w:w="6426" w:type="dxa"/>
          </w:tcPr>
          <w:p w:rsidR="001969D0" w:rsidRPr="00C72EB9" w:rsidRDefault="001969D0" w:rsidP="001969D0">
            <w:pPr>
              <w:rPr>
                <w:rFonts w:ascii="標楷體" w:eastAsia="標楷體" w:hAnsi="標楷體"/>
              </w:rPr>
            </w:pPr>
            <w:r w:rsidRPr="00C72EB9">
              <w:rPr>
                <w:rFonts w:ascii="標楷體" w:eastAsia="標楷體" w:hAnsi="標楷體" w:hint="eastAsia"/>
              </w:rPr>
              <w:t>捷安特G2800(26吋)</w:t>
            </w:r>
            <w:r w:rsidR="00492635">
              <w:rPr>
                <w:rFonts w:hint="eastAsia"/>
              </w:rPr>
              <w:t xml:space="preserve"> </w:t>
            </w:r>
            <w:r w:rsidR="00492635" w:rsidRPr="00492635">
              <w:rPr>
                <w:rFonts w:ascii="標楷體" w:eastAsia="標楷體" w:hAnsi="標楷體" w:hint="eastAsia"/>
              </w:rPr>
              <w:t>高碳鋼車架</w:t>
            </w:r>
            <w:r w:rsidR="006F5368">
              <w:rPr>
                <w:rFonts w:ascii="標楷體" w:eastAsia="標楷體" w:hAnsi="標楷體" w:hint="eastAsia"/>
              </w:rPr>
              <w:t>、</w:t>
            </w:r>
            <w:r w:rsidR="006F5368" w:rsidRPr="006F5368">
              <w:rPr>
                <w:rFonts w:ascii="標楷體" w:eastAsia="標楷體" w:hAnsi="標楷體" w:hint="eastAsia"/>
              </w:rPr>
              <w:t>鋁合金鋼圈</w:t>
            </w:r>
            <w:r w:rsidR="006F5368">
              <w:rPr>
                <w:rFonts w:ascii="標楷體" w:eastAsia="標楷體" w:hAnsi="標楷體" w:hint="eastAsia"/>
              </w:rPr>
              <w:t>、</w:t>
            </w:r>
            <w:r w:rsidR="006F5368" w:rsidRPr="006F5368">
              <w:rPr>
                <w:rFonts w:ascii="標楷體" w:eastAsia="標楷體" w:hAnsi="標楷體" w:hint="eastAsia"/>
              </w:rPr>
              <w:t>18段變速</w:t>
            </w:r>
          </w:p>
          <w:p w:rsidR="001969D0" w:rsidRPr="0060660A" w:rsidRDefault="001969D0" w:rsidP="00514560">
            <w:pPr>
              <w:rPr>
                <w:rFonts w:ascii="標楷體" w:eastAsia="標楷體" w:hAnsi="標楷體"/>
              </w:rPr>
            </w:pPr>
            <w:proofErr w:type="gramStart"/>
            <w:r w:rsidRPr="00C72EB9">
              <w:rPr>
                <w:rFonts w:ascii="標楷體" w:eastAsia="標楷體" w:hAnsi="標楷體" w:cs="Helvetica"/>
                <w:color w:val="333333"/>
              </w:rPr>
              <w:t>附車鎖</w:t>
            </w:r>
            <w:proofErr w:type="gramEnd"/>
            <w:r w:rsidRPr="00C72EB9">
              <w:rPr>
                <w:rFonts w:ascii="標楷體" w:eastAsia="標楷體" w:hAnsi="標楷體" w:cs="Helvetica"/>
                <w:color w:val="333333"/>
              </w:rPr>
              <w:t>.鈴鐺.</w:t>
            </w:r>
            <w:r w:rsidR="007F0F04">
              <w:rPr>
                <w:rFonts w:ascii="標楷體" w:eastAsia="標楷體" w:hAnsi="標楷體" w:cs="Helvetica" w:hint="eastAsia"/>
                <w:color w:val="333333"/>
              </w:rPr>
              <w:t>菜籃</w:t>
            </w:r>
            <w:bookmarkStart w:id="0" w:name="_GoBack"/>
            <w:r w:rsidRPr="00C72EB9">
              <w:rPr>
                <w:rFonts w:ascii="標楷體" w:eastAsia="標楷體" w:hAnsi="標楷體"/>
                <w:noProof/>
              </w:rPr>
              <w:drawing>
                <wp:inline distT="0" distB="0" distL="0" distR="0" wp14:anchorId="35887188" wp14:editId="4E783823">
                  <wp:extent cx="3901440" cy="2414797"/>
                  <wp:effectExtent l="0" t="0" r="3810" b="508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80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38" cy="241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620" w:type="dxa"/>
          </w:tcPr>
          <w:p w:rsidR="001969D0" w:rsidRPr="007F0F04" w:rsidRDefault="007F0F04" w:rsidP="001969D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F0F04">
              <w:rPr>
                <w:rFonts w:ascii="標楷體" w:eastAsia="標楷體" w:hAnsi="標楷體" w:hint="eastAsia"/>
                <w:sz w:val="28"/>
                <w:szCs w:val="28"/>
              </w:rPr>
              <w:t>3850元</w:t>
            </w:r>
          </w:p>
        </w:tc>
      </w:tr>
    </w:tbl>
    <w:p w:rsidR="001969D0" w:rsidRPr="00581647" w:rsidRDefault="00581647" w:rsidP="00581647">
      <w:pPr>
        <w:jc w:val="center"/>
        <w:rPr>
          <w:rFonts w:ascii="標楷體" w:eastAsia="標楷體" w:hAnsi="標楷體"/>
        </w:rPr>
      </w:pPr>
      <w:r w:rsidRPr="00581647">
        <w:rPr>
          <w:rFonts w:ascii="標楷體" w:eastAsia="標楷體" w:hAnsi="標楷體" w:hint="eastAsia"/>
        </w:rPr>
        <w:t>市場預估來源:旺玖自行車有限公司(T</w:t>
      </w:r>
      <w:r w:rsidRPr="00581647">
        <w:rPr>
          <w:rFonts w:ascii="標楷體" w:eastAsia="標楷體" w:hAnsi="標楷體"/>
        </w:rPr>
        <w:t>e</w:t>
      </w:r>
      <w:r w:rsidRPr="00581647">
        <w:rPr>
          <w:rFonts w:ascii="標楷體" w:eastAsia="標楷體" w:hAnsi="標楷體" w:hint="eastAsia"/>
        </w:rPr>
        <w:t>l:03-4707042/FAX</w:t>
      </w:r>
      <w:proofErr w:type="gramStart"/>
      <w:r w:rsidRPr="00581647">
        <w:rPr>
          <w:rFonts w:ascii="標楷體" w:eastAsia="標楷體" w:hAnsi="標楷體" w:hint="eastAsia"/>
        </w:rPr>
        <w:t>:03</w:t>
      </w:r>
      <w:proofErr w:type="gramEnd"/>
      <w:r w:rsidRPr="00581647">
        <w:rPr>
          <w:rFonts w:ascii="標楷體" w:eastAsia="標楷體" w:hAnsi="標楷體" w:hint="eastAsia"/>
        </w:rPr>
        <w:t>-4707471)</w:t>
      </w:r>
    </w:p>
    <w:sectPr w:rsidR="001969D0" w:rsidRPr="00581647" w:rsidSect="00514560">
      <w:pgSz w:w="11906" w:h="16838"/>
      <w:pgMar w:top="568" w:right="1800" w:bottom="284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ED"/>
    <w:rsid w:val="0017216D"/>
    <w:rsid w:val="001969D0"/>
    <w:rsid w:val="002807C3"/>
    <w:rsid w:val="00492635"/>
    <w:rsid w:val="00514560"/>
    <w:rsid w:val="005241ED"/>
    <w:rsid w:val="00553A30"/>
    <w:rsid w:val="00581647"/>
    <w:rsid w:val="0060660A"/>
    <w:rsid w:val="006F5368"/>
    <w:rsid w:val="007F0F04"/>
    <w:rsid w:val="00891500"/>
    <w:rsid w:val="009765B0"/>
    <w:rsid w:val="00BD73DB"/>
    <w:rsid w:val="00C70C98"/>
    <w:rsid w:val="00C72EB9"/>
    <w:rsid w:val="00E5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41E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9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41E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9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2</cp:revision>
  <cp:lastPrinted>2016-05-30T06:02:00Z</cp:lastPrinted>
  <dcterms:created xsi:type="dcterms:W3CDTF">2016-06-02T00:22:00Z</dcterms:created>
  <dcterms:modified xsi:type="dcterms:W3CDTF">2016-06-02T00:22:00Z</dcterms:modified>
</cp:coreProperties>
</file>