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F70" w:rsidRPr="00E960F4" w:rsidRDefault="00C26F70" w:rsidP="00C26F70">
      <w:pPr>
        <w:pStyle w:val="Default"/>
        <w:jc w:val="center"/>
        <w:rPr>
          <w:rFonts w:hAnsi="標楷體" w:hint="eastAsia"/>
          <w:sz w:val="28"/>
          <w:szCs w:val="28"/>
        </w:rPr>
      </w:pPr>
      <w:r w:rsidRPr="00E960F4">
        <w:rPr>
          <w:rFonts w:hAnsi="標楷體" w:hint="eastAsia"/>
          <w:sz w:val="28"/>
          <w:szCs w:val="28"/>
        </w:rPr>
        <w:t>利用共同採購契約訂購</w:t>
      </w:r>
      <w:r w:rsidRPr="00D071EB">
        <w:rPr>
          <w:rFonts w:hAnsi="標楷體" w:hint="eastAsia"/>
          <w:color w:val="FF0000"/>
          <w:sz w:val="28"/>
          <w:szCs w:val="28"/>
        </w:rPr>
        <w:t>非</w:t>
      </w:r>
      <w:r w:rsidRPr="00E960F4">
        <w:rPr>
          <w:rFonts w:hAnsi="標楷體" w:hint="eastAsia"/>
          <w:sz w:val="28"/>
          <w:szCs w:val="28"/>
        </w:rPr>
        <w:t>環保標章產品注意事項</w:t>
      </w:r>
    </w:p>
    <w:p w:rsidR="00D01FEB" w:rsidRPr="00AF0932" w:rsidRDefault="00306FD2" w:rsidP="00E960F4">
      <w:pPr>
        <w:pStyle w:val="Default"/>
        <w:ind w:firstLineChars="236" w:firstLine="566"/>
        <w:rPr>
          <w:rFonts w:hAnsi="標楷體" w:hint="eastAsia"/>
        </w:rPr>
      </w:pPr>
      <w:r>
        <w:rPr>
          <w:rFonts w:hAnsi="標楷體" w:hint="eastAsia"/>
        </w:rPr>
        <w:t>申請單位利用共同採購契約訂購附表1</w:t>
      </w:r>
      <w:r>
        <w:rPr>
          <w:rFonts w:hAnsi="標楷體" w:hint="eastAsia"/>
        </w:rPr>
        <w:t>(</w:t>
      </w:r>
      <w:r w:rsidRPr="00C84DA4">
        <w:rPr>
          <w:b/>
          <w:bCs/>
        </w:rPr>
        <w:t>1~3</w:t>
      </w:r>
      <w:r>
        <w:rPr>
          <w:b/>
          <w:bCs/>
        </w:rPr>
        <w:t>4</w:t>
      </w:r>
      <w:r w:rsidRPr="00C84DA4">
        <w:rPr>
          <w:rFonts w:hint="eastAsia"/>
          <w:b/>
          <w:bCs/>
        </w:rPr>
        <w:t>項公告指定項目需優先選購環保標章產品</w:t>
      </w:r>
      <w:r>
        <w:rPr>
          <w:rFonts w:hint="eastAsia"/>
          <w:b/>
          <w:bCs/>
        </w:rPr>
        <w:t>)</w:t>
      </w:r>
      <w:r>
        <w:rPr>
          <w:rFonts w:hAnsi="標楷體" w:hint="eastAsia"/>
        </w:rPr>
        <w:t>之項目</w:t>
      </w:r>
      <w:r w:rsidR="003D36B4">
        <w:rPr>
          <w:rFonts w:hAnsi="標楷體" w:hint="eastAsia"/>
          <w:color w:val="auto"/>
        </w:rPr>
        <w:t>，</w:t>
      </w:r>
      <w:r w:rsidRPr="00AF0932">
        <w:rPr>
          <w:rFonts w:hAnsi="標楷體" w:hint="eastAsia"/>
        </w:rPr>
        <w:t>依</w:t>
      </w:r>
      <w:r w:rsidRPr="00AF0932">
        <w:rPr>
          <w:rFonts w:hAnsi="標楷體" w:hint="eastAsia"/>
          <w:color w:val="auto"/>
        </w:rPr>
        <w:t>資源回收再利用法第</w:t>
      </w:r>
      <w:r w:rsidRPr="00AF0932">
        <w:rPr>
          <w:rFonts w:hAnsi="標楷體" w:cs="Times New Roman"/>
          <w:color w:val="auto"/>
        </w:rPr>
        <w:t>22</w:t>
      </w:r>
      <w:r w:rsidRPr="00AF0932">
        <w:rPr>
          <w:rFonts w:hAnsi="標楷體" w:hint="eastAsia"/>
          <w:color w:val="auto"/>
        </w:rPr>
        <w:t>條及機關綠色採購績效評核作業要點</w:t>
      </w:r>
      <w:r>
        <w:rPr>
          <w:rFonts w:hAnsi="標楷體" w:hint="eastAsia"/>
          <w:color w:val="auto"/>
        </w:rPr>
        <w:t>，必需</w:t>
      </w:r>
      <w:r w:rsidRPr="00C84DA4">
        <w:rPr>
          <w:rFonts w:hint="eastAsia"/>
          <w:b/>
          <w:bCs/>
        </w:rPr>
        <w:t>選購環保標章產品</w:t>
      </w:r>
      <w:r w:rsidR="00D071EB">
        <w:rPr>
          <w:rFonts w:hAnsi="標楷體" w:hint="eastAsia"/>
          <w:b/>
          <w:bCs/>
        </w:rPr>
        <w:t>。</w:t>
      </w:r>
      <w:r>
        <w:rPr>
          <w:rFonts w:hint="eastAsia"/>
          <w:b/>
          <w:bCs/>
        </w:rPr>
        <w:t>若非</w:t>
      </w:r>
      <w:r w:rsidRPr="00C84DA4">
        <w:rPr>
          <w:rFonts w:hint="eastAsia"/>
          <w:b/>
          <w:bCs/>
        </w:rPr>
        <w:t>環保標章產品</w:t>
      </w:r>
      <w:r>
        <w:rPr>
          <w:rFonts w:hint="eastAsia"/>
          <w:b/>
          <w:bCs/>
        </w:rPr>
        <w:t>，</w:t>
      </w:r>
      <w:r w:rsidR="00AF0932">
        <w:rPr>
          <w:rFonts w:hAnsi="標楷體" w:hint="eastAsia"/>
        </w:rPr>
        <w:t>請申請單位</w:t>
      </w:r>
      <w:r>
        <w:rPr>
          <w:rFonts w:hAnsi="標楷體" w:hint="eastAsia"/>
        </w:rPr>
        <w:t>於申請單上註明下列資料:</w:t>
      </w:r>
    </w:p>
    <w:p w:rsidR="00306FD2" w:rsidRDefault="00306FD2">
      <w:pPr>
        <w:rPr>
          <w:rFonts w:ascii="標楷體" w:eastAsia="標楷體" w:hAnsi="標楷體" w:hint="eastAsia"/>
          <w:szCs w:val="24"/>
        </w:rPr>
      </w:pPr>
      <w:bookmarkStart w:id="0" w:name="_GoBack"/>
      <w:bookmarkEnd w:id="0"/>
    </w:p>
    <w:p w:rsidR="003036CA" w:rsidRPr="00AF0932" w:rsidRDefault="003036CA">
      <w:pPr>
        <w:rPr>
          <w:rFonts w:ascii="標楷體" w:eastAsia="標楷體" w:hAnsi="標楷體" w:hint="eastAsia"/>
          <w:szCs w:val="24"/>
        </w:rPr>
      </w:pPr>
      <w:proofErr w:type="gramStart"/>
      <w:r w:rsidRPr="00AF0932">
        <w:rPr>
          <w:rFonts w:ascii="標楷體" w:eastAsia="標楷體" w:hAnsi="標楷體" w:hint="eastAsia"/>
          <w:szCs w:val="24"/>
        </w:rPr>
        <w:t>▉</w:t>
      </w:r>
      <w:proofErr w:type="gramEnd"/>
      <w:r w:rsidRPr="00AF0932">
        <w:rPr>
          <w:rFonts w:ascii="標楷體" w:eastAsia="標楷體" w:hAnsi="標楷體" w:hint="eastAsia"/>
          <w:szCs w:val="24"/>
        </w:rPr>
        <w:t>於   年   月   日綠色生活資訊網</w:t>
      </w:r>
      <w:r w:rsidR="00AF0932" w:rsidRPr="00E960F4">
        <w:rPr>
          <w:rFonts w:ascii="標楷體" w:eastAsia="標楷體" w:hAnsi="標楷體"/>
          <w:szCs w:val="24"/>
        </w:rPr>
        <w:t>http://greenliving.epa.gov.tw/Public/Product/ProductQuery</w:t>
      </w:r>
      <w:r w:rsidRPr="00AF0932">
        <w:rPr>
          <w:rFonts w:ascii="標楷體" w:eastAsia="標楷體" w:hAnsi="標楷體" w:hint="eastAsia"/>
          <w:szCs w:val="24"/>
        </w:rPr>
        <w:t>「產品查詢」，查詢確無此產品環保</w:t>
      </w:r>
      <w:proofErr w:type="gramStart"/>
      <w:r w:rsidRPr="00AF0932">
        <w:rPr>
          <w:rFonts w:ascii="標楷體" w:eastAsia="標楷體" w:hAnsi="標楷體" w:hint="eastAsia"/>
          <w:szCs w:val="24"/>
        </w:rPr>
        <w:t>標章證號</w:t>
      </w:r>
      <w:proofErr w:type="gramEnd"/>
      <w:r w:rsidRPr="00AF0932">
        <w:rPr>
          <w:rFonts w:ascii="標楷體" w:eastAsia="標楷體" w:hAnsi="標楷體" w:hint="eastAsia"/>
          <w:szCs w:val="24"/>
        </w:rPr>
        <w:t>之畫面列為請購單之附件以佐證。</w:t>
      </w:r>
    </w:p>
    <w:p w:rsidR="003036CA" w:rsidRDefault="003036CA">
      <w:pPr>
        <w:rPr>
          <w:rFonts w:ascii="標楷體" w:eastAsia="標楷體" w:hAnsi="標楷體" w:hint="eastAsia"/>
          <w:szCs w:val="24"/>
        </w:rPr>
      </w:pPr>
      <w:proofErr w:type="gramStart"/>
      <w:r w:rsidRPr="00AF0932">
        <w:rPr>
          <w:rFonts w:ascii="標楷體" w:eastAsia="標楷體" w:hAnsi="標楷體" w:hint="eastAsia"/>
          <w:szCs w:val="24"/>
        </w:rPr>
        <w:t>▉</w:t>
      </w:r>
      <w:proofErr w:type="gramEnd"/>
      <w:r w:rsidRPr="00AF0932">
        <w:rPr>
          <w:rFonts w:ascii="標楷體" w:eastAsia="標楷體" w:hAnsi="標楷體" w:hint="eastAsia"/>
          <w:szCs w:val="24"/>
        </w:rPr>
        <w:t>無法採購環保</w:t>
      </w:r>
      <w:proofErr w:type="gramStart"/>
      <w:r w:rsidRPr="00AF0932">
        <w:rPr>
          <w:rFonts w:ascii="標楷體" w:eastAsia="標楷體" w:hAnsi="標楷體" w:hint="eastAsia"/>
          <w:szCs w:val="24"/>
        </w:rPr>
        <w:t>標章產之</w:t>
      </w:r>
      <w:proofErr w:type="gramEnd"/>
      <w:r w:rsidRPr="00AF0932">
        <w:rPr>
          <w:rFonts w:ascii="標楷體" w:eastAsia="標楷體" w:hAnsi="標楷體" w:hint="eastAsia"/>
          <w:szCs w:val="24"/>
        </w:rPr>
        <w:t>原因或規格描述。</w:t>
      </w:r>
    </w:p>
    <w:p w:rsidR="00AF0932" w:rsidRDefault="00AF0932" w:rsidP="00E960F4">
      <w:pPr>
        <w:spacing w:line="240" w:lineRule="exact"/>
        <w:ind w:firstLineChars="200" w:firstLine="480"/>
        <w:rPr>
          <w:rFonts w:ascii="標楷體" w:eastAsia="標楷體" w:hAnsi="標楷體" w:hint="eastAsia"/>
          <w:szCs w:val="24"/>
        </w:rPr>
      </w:pPr>
    </w:p>
    <w:p w:rsidR="00AF0932" w:rsidRPr="00C84DA4" w:rsidRDefault="00AF0932" w:rsidP="00AF0932">
      <w:pPr>
        <w:ind w:leftChars="-300" w:left="-720" w:firstLineChars="300" w:firstLine="840"/>
        <w:jc w:val="center"/>
        <w:rPr>
          <w:rFonts w:eastAsia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附</w:t>
      </w:r>
      <w:r w:rsidRPr="00C84DA4">
        <w:rPr>
          <w:rFonts w:eastAsia="標楷體" w:cs="標楷體" w:hint="eastAsia"/>
          <w:sz w:val="28"/>
          <w:szCs w:val="28"/>
        </w:rPr>
        <w:t>表</w:t>
      </w:r>
      <w:r w:rsidRPr="00C84DA4">
        <w:rPr>
          <w:rFonts w:eastAsia="標楷體"/>
          <w:sz w:val="28"/>
          <w:szCs w:val="28"/>
        </w:rPr>
        <w:t>1</w:t>
      </w:r>
      <w:r w:rsidRPr="00C84DA4">
        <w:rPr>
          <w:rFonts w:eastAsia="標楷體" w:cs="標楷體" w:hint="eastAsia"/>
          <w:sz w:val="28"/>
          <w:szCs w:val="28"/>
        </w:rPr>
        <w:t xml:space="preserve">　機關綠色採購環境保護產品採購範疇一覽表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08"/>
        <w:gridCol w:w="1122"/>
        <w:gridCol w:w="4561"/>
        <w:gridCol w:w="2171"/>
      </w:tblGrid>
      <w:tr w:rsidR="00AF0932" w:rsidRPr="00C84DA4" w:rsidTr="00286D63">
        <w:trPr>
          <w:trHeight w:val="345"/>
          <w:tblHeader/>
        </w:trPr>
        <w:tc>
          <w:tcPr>
            <w:tcW w:w="3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b/>
                <w:bCs/>
                <w:color w:val="000000"/>
                <w:kern w:val="0"/>
              </w:rPr>
              <w:t>項次</w:t>
            </w:r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b/>
                <w:bCs/>
                <w:color w:val="000000"/>
                <w:kern w:val="0"/>
              </w:rPr>
              <w:t>產品類別</w:t>
            </w:r>
          </w:p>
        </w:tc>
        <w:tc>
          <w:tcPr>
            <w:tcW w:w="27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b/>
                <w:bCs/>
                <w:color w:val="000000"/>
                <w:kern w:val="0"/>
              </w:rPr>
              <w:t>綠色採購項目</w:t>
            </w:r>
          </w:p>
        </w:tc>
        <w:tc>
          <w:tcPr>
            <w:tcW w:w="12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b/>
                <w:bCs/>
                <w:color w:val="000000"/>
                <w:kern w:val="0"/>
              </w:rPr>
              <w:t>備註</w:t>
            </w:r>
          </w:p>
        </w:tc>
      </w:tr>
      <w:tr w:rsidR="00AF0932" w:rsidRPr="00C84DA4" w:rsidTr="00286D63">
        <w:trPr>
          <w:trHeight w:val="33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b/>
                <w:bCs/>
                <w:color w:val="000000"/>
                <w:kern w:val="0"/>
              </w:rPr>
            </w:pPr>
            <w:r w:rsidRPr="00C84DA4">
              <w:rPr>
                <w:rFonts w:eastAsia="標楷體"/>
                <w:b/>
                <w:bCs/>
                <w:color w:val="000000"/>
                <w:kern w:val="0"/>
              </w:rPr>
              <w:t>1~3</w:t>
            </w:r>
            <w:r>
              <w:rPr>
                <w:rFonts w:eastAsia="標楷體"/>
                <w:b/>
                <w:bCs/>
                <w:color w:val="000000"/>
                <w:kern w:val="0"/>
              </w:rPr>
              <w:t>4</w:t>
            </w:r>
            <w:r w:rsidRPr="00C84DA4">
              <w:rPr>
                <w:rFonts w:eastAsia="標楷體" w:cs="標楷體" w:hint="eastAsia"/>
                <w:b/>
                <w:bCs/>
                <w:color w:val="000000"/>
                <w:kern w:val="0"/>
              </w:rPr>
              <w:t>項公告指定項目需優先選購環保標章產品</w:t>
            </w:r>
          </w:p>
        </w:tc>
      </w:tr>
      <w:tr w:rsidR="00AF0932" w:rsidRPr="00C84DA4" w:rsidTr="00286D63">
        <w:trPr>
          <w:trHeight w:val="915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/>
                <w:color w:val="000000"/>
                <w:kern w:val="0"/>
              </w:rPr>
              <w:t>1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資源回收產品類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使用再生</w:t>
            </w:r>
            <w:proofErr w:type="gramStart"/>
            <w:r w:rsidRPr="00C84DA4">
              <w:rPr>
                <w:rFonts w:eastAsia="標楷體" w:cs="標楷體" w:hint="eastAsia"/>
                <w:color w:val="000000"/>
                <w:kern w:val="0"/>
              </w:rPr>
              <w:t>紙之紙製</w:t>
            </w:r>
            <w:proofErr w:type="gramEnd"/>
            <w:r w:rsidRPr="00C84DA4">
              <w:rPr>
                <w:rFonts w:eastAsia="標楷體" w:cs="標楷體" w:hint="eastAsia"/>
                <w:color w:val="000000"/>
                <w:kern w:val="0"/>
              </w:rPr>
              <w:t>文具及書寫用紙</w:t>
            </w:r>
            <w:r w:rsidRPr="00C84DA4">
              <w:rPr>
                <w:rFonts w:eastAsia="標楷體" w:cs="標楷體" w:hint="eastAsia"/>
                <w:color w:val="000000"/>
                <w:kern w:val="0"/>
                <w:sz w:val="20"/>
                <w:szCs w:val="20"/>
              </w:rPr>
              <w:t>（包含卷宗、卷夾、資料夾等紙製文具及筆記簿、便條紙、稿紙、信箋、信封等書寫用紙）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指定採購項目</w:t>
            </w:r>
            <w:r w:rsidRPr="00C84DA4">
              <w:rPr>
                <w:rFonts w:eastAsia="標楷體"/>
                <w:color w:val="000000"/>
                <w:kern w:val="0"/>
              </w:rPr>
              <w:t>/</w:t>
            </w:r>
            <w:proofErr w:type="gramStart"/>
            <w:r w:rsidRPr="00C84DA4">
              <w:rPr>
                <w:rFonts w:eastAsia="標楷體" w:cs="標楷體" w:hint="eastAsia"/>
                <w:color w:val="000000"/>
                <w:kern w:val="0"/>
              </w:rPr>
              <w:t>資再法</w:t>
            </w:r>
            <w:proofErr w:type="gramEnd"/>
          </w:p>
        </w:tc>
      </w:tr>
      <w:tr w:rsidR="00AF0932" w:rsidRPr="00C84DA4" w:rsidTr="00286D63">
        <w:trPr>
          <w:trHeight w:val="345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/>
                <w:color w:val="000000"/>
                <w:kern w:val="0"/>
              </w:rPr>
              <w:t>2</w:t>
            </w:r>
          </w:p>
        </w:tc>
        <w:tc>
          <w:tcPr>
            <w:tcW w:w="6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使用回收紙之衛生用紙</w:t>
            </w:r>
            <w:r w:rsidRPr="00C84DA4">
              <w:rPr>
                <w:rFonts w:eastAsia="標楷體" w:cs="標楷體" w:hint="eastAsia"/>
                <w:color w:val="000000"/>
                <w:kern w:val="0"/>
                <w:sz w:val="20"/>
                <w:szCs w:val="20"/>
              </w:rPr>
              <w:t>（包含衛生紙及擦手紙）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指定採購項目</w:t>
            </w:r>
            <w:r w:rsidRPr="00C84DA4">
              <w:rPr>
                <w:rFonts w:eastAsia="標楷體"/>
                <w:color w:val="000000"/>
                <w:kern w:val="0"/>
              </w:rPr>
              <w:t>/</w:t>
            </w:r>
            <w:proofErr w:type="gramStart"/>
            <w:r w:rsidRPr="00C84DA4">
              <w:rPr>
                <w:rFonts w:eastAsia="標楷體" w:cs="標楷體" w:hint="eastAsia"/>
                <w:color w:val="000000"/>
                <w:kern w:val="0"/>
              </w:rPr>
              <w:t>資再法</w:t>
            </w:r>
            <w:proofErr w:type="gramEnd"/>
          </w:p>
        </w:tc>
      </w:tr>
      <w:tr w:rsidR="00AF0932" w:rsidRPr="00C84DA4" w:rsidTr="00286D63">
        <w:trPr>
          <w:trHeight w:val="630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/>
                <w:color w:val="000000"/>
                <w:kern w:val="0"/>
              </w:rPr>
              <w:t>3</w:t>
            </w:r>
          </w:p>
        </w:tc>
        <w:tc>
          <w:tcPr>
            <w:tcW w:w="6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回收再利用碳粉匣</w:t>
            </w:r>
            <w:r w:rsidRPr="00C84DA4">
              <w:rPr>
                <w:rFonts w:eastAsia="標楷體" w:cs="標楷體" w:hint="eastAsia"/>
                <w:color w:val="000000"/>
                <w:kern w:val="0"/>
                <w:sz w:val="20"/>
                <w:szCs w:val="20"/>
              </w:rPr>
              <w:t>（包含雷射印表機、傳真機、多功能事務機與影印機用之回收再利用碳粉匣或感光鼓匣）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指定採購項目</w:t>
            </w:r>
            <w:r w:rsidRPr="00C84DA4">
              <w:rPr>
                <w:rFonts w:eastAsia="標楷體"/>
                <w:color w:val="000000"/>
                <w:kern w:val="0"/>
              </w:rPr>
              <w:t>/</w:t>
            </w:r>
            <w:proofErr w:type="gramStart"/>
            <w:r w:rsidRPr="00C84DA4">
              <w:rPr>
                <w:rFonts w:eastAsia="標楷體" w:cs="標楷體" w:hint="eastAsia"/>
                <w:color w:val="000000"/>
                <w:kern w:val="0"/>
              </w:rPr>
              <w:t>資再法</w:t>
            </w:r>
            <w:proofErr w:type="gramEnd"/>
          </w:p>
        </w:tc>
      </w:tr>
      <w:tr w:rsidR="00AF0932" w:rsidRPr="00C84DA4" w:rsidTr="00286D63">
        <w:trPr>
          <w:trHeight w:val="630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/>
                <w:color w:val="000000"/>
                <w:kern w:val="0"/>
              </w:rPr>
              <w:t>4</w:t>
            </w:r>
          </w:p>
        </w:tc>
        <w:tc>
          <w:tcPr>
            <w:tcW w:w="671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清潔產品類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家用清潔劑</w:t>
            </w:r>
            <w:proofErr w:type="gramStart"/>
            <w:r w:rsidRPr="00C84DA4">
              <w:rPr>
                <w:rFonts w:eastAsia="標楷體" w:cs="標楷體" w:hint="eastAsia"/>
                <w:color w:val="000000"/>
                <w:kern w:val="0"/>
                <w:sz w:val="20"/>
                <w:szCs w:val="20"/>
              </w:rPr>
              <w:t>（</w:t>
            </w:r>
            <w:proofErr w:type="gramEnd"/>
            <w:r w:rsidRPr="00C84DA4">
              <w:rPr>
                <w:rFonts w:eastAsia="標楷體" w:cs="標楷體" w:hint="eastAsia"/>
                <w:color w:val="000000"/>
                <w:kern w:val="0"/>
                <w:sz w:val="20"/>
                <w:szCs w:val="20"/>
              </w:rPr>
              <w:t>包含：洗衣精、洗碗精、洗潔精、衛浴清潔劑、廚房清潔劑、地板清潔劑</w:t>
            </w:r>
            <w:proofErr w:type="gramStart"/>
            <w:r w:rsidRPr="00C84DA4">
              <w:rPr>
                <w:rFonts w:eastAsia="標楷體" w:cs="標楷體" w:hint="eastAsia"/>
                <w:color w:val="000000"/>
                <w:kern w:val="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指定採購項目</w:t>
            </w:r>
          </w:p>
        </w:tc>
      </w:tr>
      <w:tr w:rsidR="00AF0932" w:rsidRPr="00C84DA4" w:rsidTr="00286D63">
        <w:trPr>
          <w:trHeight w:val="630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5</w:t>
            </w:r>
          </w:p>
        </w:tc>
        <w:tc>
          <w:tcPr>
            <w:tcW w:w="671" w:type="pct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A6345A" w:rsidRDefault="00AF0932" w:rsidP="00286D63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A6345A">
              <w:rPr>
                <w:rFonts w:eastAsia="標楷體" w:cs="標楷體" w:hint="eastAsia"/>
                <w:color w:val="000000"/>
                <w:kern w:val="0"/>
              </w:rPr>
              <w:t>肌膚毛髮清潔劑</w:t>
            </w:r>
            <w:proofErr w:type="gramStart"/>
            <w:r w:rsidRPr="00A6345A">
              <w:rPr>
                <w:rFonts w:eastAsia="標楷體" w:cs="標楷體" w:hint="eastAsia"/>
                <w:color w:val="000000"/>
                <w:kern w:val="0"/>
                <w:sz w:val="20"/>
                <w:szCs w:val="20"/>
              </w:rPr>
              <w:t>（</w:t>
            </w:r>
            <w:proofErr w:type="gramEnd"/>
            <w:r w:rsidRPr="00A6345A">
              <w:rPr>
                <w:rFonts w:eastAsia="標楷體" w:cs="標楷體" w:hint="eastAsia"/>
                <w:color w:val="000000"/>
                <w:kern w:val="0"/>
                <w:sz w:val="20"/>
                <w:szCs w:val="20"/>
              </w:rPr>
              <w:t>包含：沐浴乳、洗手乳</w:t>
            </w:r>
            <w:proofErr w:type="gramStart"/>
            <w:r w:rsidRPr="00A6345A">
              <w:rPr>
                <w:rFonts w:eastAsia="標楷體" w:cs="標楷體" w:hint="eastAsia"/>
                <w:color w:val="000000"/>
                <w:kern w:val="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F0932" w:rsidRPr="00A6345A" w:rsidRDefault="00AF0932" w:rsidP="00286D63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A6345A">
              <w:rPr>
                <w:rFonts w:eastAsia="標楷體" w:cs="標楷體" w:hint="eastAsia"/>
                <w:color w:val="000000"/>
                <w:kern w:val="0"/>
              </w:rPr>
              <w:t>指定採購項目</w:t>
            </w:r>
          </w:p>
        </w:tc>
      </w:tr>
      <w:tr w:rsidR="00AF0932" w:rsidRPr="00C84DA4" w:rsidTr="00286D63">
        <w:trPr>
          <w:trHeight w:val="345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/>
                <w:color w:val="000000"/>
                <w:kern w:val="0"/>
              </w:rPr>
              <w:t>6</w:t>
            </w:r>
          </w:p>
        </w:tc>
        <w:tc>
          <w:tcPr>
            <w:tcW w:w="6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資訊產品類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列印機</w:t>
            </w:r>
            <w:r w:rsidRPr="00C84DA4">
              <w:rPr>
                <w:rFonts w:eastAsia="標楷體" w:cs="標楷體" w:hint="eastAsia"/>
                <w:color w:val="000000"/>
                <w:kern w:val="0"/>
                <w:sz w:val="20"/>
                <w:szCs w:val="20"/>
              </w:rPr>
              <w:t>（包含列印機及印表機）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指定採購項目</w:t>
            </w:r>
            <w:r w:rsidRPr="00C84DA4">
              <w:rPr>
                <w:rFonts w:eastAsia="標楷體"/>
                <w:color w:val="000000"/>
                <w:kern w:val="0"/>
              </w:rPr>
              <w:t>/</w:t>
            </w:r>
            <w:proofErr w:type="gramStart"/>
            <w:r w:rsidRPr="00C84DA4">
              <w:rPr>
                <w:rFonts w:eastAsia="標楷體" w:cs="標楷體" w:hint="eastAsia"/>
                <w:color w:val="000000"/>
                <w:kern w:val="0"/>
              </w:rPr>
              <w:t>資再法</w:t>
            </w:r>
            <w:proofErr w:type="gramEnd"/>
          </w:p>
        </w:tc>
      </w:tr>
      <w:tr w:rsidR="00AF0932" w:rsidRPr="00C84DA4" w:rsidTr="00286D63">
        <w:trPr>
          <w:trHeight w:val="630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/>
                <w:color w:val="000000"/>
                <w:kern w:val="0"/>
              </w:rPr>
              <w:t>7</w:t>
            </w:r>
          </w:p>
        </w:tc>
        <w:tc>
          <w:tcPr>
            <w:tcW w:w="6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原生碳粉匣</w:t>
            </w:r>
            <w:r w:rsidRPr="00C84DA4">
              <w:rPr>
                <w:rFonts w:eastAsia="標楷體" w:cs="標楷體" w:hint="eastAsia"/>
                <w:color w:val="000000"/>
                <w:kern w:val="0"/>
                <w:sz w:val="20"/>
                <w:szCs w:val="20"/>
              </w:rPr>
              <w:t>（包含雷射印表機、傳真機、多功能事務機與影印機使用之原生碳粉匣等）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指定採購項目</w:t>
            </w:r>
          </w:p>
        </w:tc>
      </w:tr>
      <w:tr w:rsidR="00AF0932" w:rsidRPr="00C84DA4" w:rsidTr="00286D63">
        <w:trPr>
          <w:trHeight w:val="345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/>
                <w:color w:val="000000"/>
                <w:kern w:val="0"/>
              </w:rPr>
              <w:t>8</w:t>
            </w:r>
          </w:p>
        </w:tc>
        <w:tc>
          <w:tcPr>
            <w:tcW w:w="6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顯示器</w:t>
            </w:r>
            <w:r w:rsidRPr="00C84DA4">
              <w:rPr>
                <w:rFonts w:eastAsia="標楷體" w:cs="標楷體" w:hint="eastAsia"/>
                <w:color w:val="000000"/>
                <w:kern w:val="0"/>
                <w:sz w:val="20"/>
                <w:szCs w:val="20"/>
              </w:rPr>
              <w:t>（包含顯示器及液晶螢幕）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指定採購項目</w:t>
            </w:r>
            <w:r w:rsidRPr="00C84DA4">
              <w:rPr>
                <w:rFonts w:eastAsia="標楷體"/>
                <w:color w:val="000000"/>
                <w:kern w:val="0"/>
              </w:rPr>
              <w:t>/</w:t>
            </w:r>
            <w:proofErr w:type="gramStart"/>
            <w:r w:rsidRPr="00C84DA4">
              <w:rPr>
                <w:rFonts w:eastAsia="標楷體" w:cs="標楷體" w:hint="eastAsia"/>
                <w:color w:val="000000"/>
                <w:kern w:val="0"/>
              </w:rPr>
              <w:t>資再法</w:t>
            </w:r>
            <w:proofErr w:type="gramEnd"/>
          </w:p>
        </w:tc>
      </w:tr>
      <w:tr w:rsidR="00AF0932" w:rsidRPr="00C84DA4" w:rsidTr="00286D63">
        <w:trPr>
          <w:trHeight w:val="915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/>
                <w:color w:val="000000"/>
                <w:kern w:val="0"/>
              </w:rPr>
              <w:t>9</w:t>
            </w:r>
          </w:p>
        </w:tc>
        <w:tc>
          <w:tcPr>
            <w:tcW w:w="6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電腦主機</w:t>
            </w:r>
            <w:proofErr w:type="gramStart"/>
            <w:r w:rsidRPr="00C84DA4">
              <w:rPr>
                <w:rFonts w:eastAsia="標楷體" w:cs="標楷體" w:hint="eastAsia"/>
                <w:color w:val="000000"/>
                <w:kern w:val="0"/>
                <w:sz w:val="20"/>
                <w:szCs w:val="20"/>
              </w:rPr>
              <w:t>（</w:t>
            </w:r>
            <w:proofErr w:type="gramEnd"/>
            <w:r w:rsidRPr="00C84DA4">
              <w:rPr>
                <w:rFonts w:eastAsia="標楷體" w:cs="標楷體" w:hint="eastAsia"/>
                <w:color w:val="000000"/>
                <w:kern w:val="0"/>
                <w:sz w:val="20"/>
                <w:szCs w:val="20"/>
              </w:rPr>
              <w:t>包含直立型、橫躺型或其他形式內含中央處理器、主機板、硬碟、記憶體之電腦主機。但不包括筆記型電腦、平板電腦及伺服器</w:t>
            </w:r>
            <w:proofErr w:type="gramStart"/>
            <w:r w:rsidRPr="00C84DA4">
              <w:rPr>
                <w:rFonts w:eastAsia="標楷體" w:cs="標楷體" w:hint="eastAsia"/>
                <w:color w:val="000000"/>
                <w:kern w:val="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指定採購項目</w:t>
            </w:r>
            <w:r w:rsidRPr="00C84DA4">
              <w:rPr>
                <w:rFonts w:eastAsia="標楷體"/>
                <w:color w:val="000000"/>
                <w:kern w:val="0"/>
              </w:rPr>
              <w:t>/</w:t>
            </w:r>
            <w:proofErr w:type="gramStart"/>
            <w:r w:rsidRPr="00C84DA4">
              <w:rPr>
                <w:rFonts w:eastAsia="標楷體" w:cs="標楷體" w:hint="eastAsia"/>
                <w:color w:val="000000"/>
                <w:kern w:val="0"/>
              </w:rPr>
              <w:t>資再法</w:t>
            </w:r>
            <w:proofErr w:type="gramEnd"/>
          </w:p>
        </w:tc>
      </w:tr>
      <w:tr w:rsidR="00AF0932" w:rsidRPr="00C84DA4" w:rsidTr="00286D63">
        <w:trPr>
          <w:trHeight w:val="915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/>
                <w:color w:val="000000"/>
                <w:kern w:val="0"/>
              </w:rPr>
              <w:t>10</w:t>
            </w:r>
          </w:p>
        </w:tc>
        <w:tc>
          <w:tcPr>
            <w:tcW w:w="6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桌上型個人電腦</w:t>
            </w:r>
            <w:r w:rsidRPr="00C84DA4">
              <w:rPr>
                <w:rFonts w:eastAsia="標楷體" w:cs="標楷體" w:hint="eastAsia"/>
                <w:color w:val="000000"/>
                <w:kern w:val="0"/>
                <w:sz w:val="20"/>
                <w:szCs w:val="20"/>
              </w:rPr>
              <w:t>（包含具有電腦主機、顯示器、鍵盤及滑鼠之定點使用式個人電腦，包含套裝銷售之組合式產品與合併式產品）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指定採購項目</w:t>
            </w:r>
            <w:r w:rsidRPr="00C84DA4">
              <w:rPr>
                <w:rFonts w:eastAsia="標楷體"/>
                <w:color w:val="000000"/>
                <w:kern w:val="0"/>
              </w:rPr>
              <w:t>/</w:t>
            </w:r>
            <w:proofErr w:type="gramStart"/>
            <w:r w:rsidRPr="00C84DA4">
              <w:rPr>
                <w:rFonts w:eastAsia="標楷體" w:cs="標楷體" w:hint="eastAsia"/>
                <w:color w:val="000000"/>
                <w:kern w:val="0"/>
              </w:rPr>
              <w:t>資再法</w:t>
            </w:r>
            <w:proofErr w:type="gramEnd"/>
          </w:p>
        </w:tc>
      </w:tr>
      <w:tr w:rsidR="00AF0932" w:rsidRPr="00C84DA4" w:rsidTr="00286D63">
        <w:trPr>
          <w:trHeight w:val="345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/>
                <w:color w:val="000000"/>
                <w:kern w:val="0"/>
              </w:rPr>
              <w:lastRenderedPageBreak/>
              <w:t>11</w:t>
            </w:r>
          </w:p>
        </w:tc>
        <w:tc>
          <w:tcPr>
            <w:tcW w:w="6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影像輸出裝置</w:t>
            </w:r>
            <w:r w:rsidRPr="00C84DA4">
              <w:rPr>
                <w:rFonts w:eastAsia="標楷體" w:cs="標楷體" w:hint="eastAsia"/>
                <w:color w:val="000000"/>
                <w:kern w:val="0"/>
                <w:sz w:val="20"/>
                <w:szCs w:val="20"/>
              </w:rPr>
              <w:t>（包含傳真機、影印機及多功能事務機）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指定採購項目</w:t>
            </w:r>
          </w:p>
        </w:tc>
      </w:tr>
      <w:tr w:rsidR="00AF0932" w:rsidRPr="00C84DA4" w:rsidTr="00286D63">
        <w:trPr>
          <w:trHeight w:val="345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/>
                <w:color w:val="000000"/>
                <w:kern w:val="0"/>
              </w:rPr>
              <w:t>12</w:t>
            </w:r>
          </w:p>
        </w:tc>
        <w:tc>
          <w:tcPr>
            <w:tcW w:w="6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筆記型電腦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指定採購項目</w:t>
            </w:r>
            <w:r w:rsidRPr="00C84DA4">
              <w:rPr>
                <w:rFonts w:eastAsia="標楷體"/>
                <w:color w:val="000000"/>
                <w:kern w:val="0"/>
              </w:rPr>
              <w:t>/</w:t>
            </w:r>
            <w:proofErr w:type="gramStart"/>
            <w:r w:rsidRPr="00C84DA4">
              <w:rPr>
                <w:rFonts w:eastAsia="標楷體" w:cs="標楷體" w:hint="eastAsia"/>
                <w:color w:val="000000"/>
                <w:kern w:val="0"/>
              </w:rPr>
              <w:t>資再法</w:t>
            </w:r>
            <w:proofErr w:type="gramEnd"/>
          </w:p>
        </w:tc>
      </w:tr>
      <w:tr w:rsidR="00AF0932" w:rsidRPr="00C84DA4" w:rsidTr="00286D63">
        <w:trPr>
          <w:trHeight w:val="345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/>
                <w:color w:val="000000"/>
                <w:kern w:val="0"/>
              </w:rPr>
              <w:t>13</w:t>
            </w:r>
          </w:p>
        </w:tc>
        <w:tc>
          <w:tcPr>
            <w:tcW w:w="6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可攜式投影機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指定採購項目</w:t>
            </w:r>
          </w:p>
        </w:tc>
      </w:tr>
      <w:tr w:rsidR="00AF0932" w:rsidRPr="00C84DA4" w:rsidTr="00286D63">
        <w:trPr>
          <w:trHeight w:val="345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/>
                <w:color w:val="000000"/>
                <w:kern w:val="0"/>
              </w:rPr>
              <w:t>14</w:t>
            </w:r>
          </w:p>
        </w:tc>
        <w:tc>
          <w:tcPr>
            <w:tcW w:w="6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掃描器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指定採購項目</w:t>
            </w:r>
          </w:p>
        </w:tc>
      </w:tr>
      <w:tr w:rsidR="00AF0932" w:rsidRPr="00C84DA4" w:rsidTr="00286D63">
        <w:trPr>
          <w:trHeight w:val="345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/>
                <w:color w:val="000000"/>
                <w:kern w:val="0"/>
              </w:rPr>
              <w:t>15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家電產品類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冷氣機</w:t>
            </w:r>
            <w:r w:rsidRPr="00C84DA4">
              <w:rPr>
                <w:rFonts w:eastAsia="標楷體" w:cs="標楷體" w:hint="eastAsia"/>
                <w:color w:val="000000"/>
                <w:kern w:val="0"/>
                <w:sz w:val="20"/>
                <w:szCs w:val="20"/>
              </w:rPr>
              <w:t>（包含分離式冷氣機及窗型冷氣機）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指定採購項目</w:t>
            </w:r>
            <w:r w:rsidRPr="00C84DA4">
              <w:rPr>
                <w:rFonts w:eastAsia="標楷體"/>
                <w:color w:val="000000"/>
                <w:kern w:val="0"/>
              </w:rPr>
              <w:t>/</w:t>
            </w:r>
            <w:proofErr w:type="gramStart"/>
            <w:r w:rsidRPr="00C84DA4">
              <w:rPr>
                <w:rFonts w:eastAsia="標楷體" w:cs="標楷體" w:hint="eastAsia"/>
                <w:color w:val="000000"/>
                <w:kern w:val="0"/>
              </w:rPr>
              <w:t>資再法</w:t>
            </w:r>
            <w:proofErr w:type="gramEnd"/>
          </w:p>
        </w:tc>
      </w:tr>
      <w:tr w:rsidR="00AF0932" w:rsidRPr="00C84DA4" w:rsidTr="00286D63">
        <w:trPr>
          <w:trHeight w:val="345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/>
                <w:color w:val="000000"/>
                <w:kern w:val="0"/>
              </w:rPr>
              <w:t>16</w:t>
            </w:r>
          </w:p>
        </w:tc>
        <w:tc>
          <w:tcPr>
            <w:tcW w:w="6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除濕機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指定採購項目</w:t>
            </w:r>
            <w:r w:rsidRPr="00C84DA4">
              <w:rPr>
                <w:rFonts w:eastAsia="標楷體"/>
                <w:color w:val="000000"/>
                <w:kern w:val="0"/>
              </w:rPr>
              <w:t>/</w:t>
            </w:r>
            <w:proofErr w:type="gramStart"/>
            <w:r w:rsidRPr="00C84DA4">
              <w:rPr>
                <w:rFonts w:eastAsia="標楷體" w:cs="標楷體" w:hint="eastAsia"/>
                <w:color w:val="000000"/>
                <w:kern w:val="0"/>
              </w:rPr>
              <w:t>資再法</w:t>
            </w:r>
            <w:proofErr w:type="gramEnd"/>
          </w:p>
        </w:tc>
      </w:tr>
      <w:tr w:rsidR="00AF0932" w:rsidRPr="00C84DA4" w:rsidTr="00286D63">
        <w:trPr>
          <w:trHeight w:val="345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/>
                <w:color w:val="000000"/>
                <w:kern w:val="0"/>
              </w:rPr>
              <w:t>17</w:t>
            </w:r>
          </w:p>
        </w:tc>
        <w:tc>
          <w:tcPr>
            <w:tcW w:w="6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電風扇（循環型）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指定採購項目</w:t>
            </w:r>
          </w:p>
        </w:tc>
      </w:tr>
      <w:tr w:rsidR="00AF0932" w:rsidRPr="00C84DA4" w:rsidTr="00286D63">
        <w:trPr>
          <w:trHeight w:val="345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/>
                <w:color w:val="000000"/>
                <w:kern w:val="0"/>
              </w:rPr>
              <w:t>18</w:t>
            </w:r>
          </w:p>
        </w:tc>
        <w:tc>
          <w:tcPr>
            <w:tcW w:w="6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電冰箱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6044F9">
              <w:rPr>
                <w:rFonts w:eastAsia="標楷體" w:cs="標楷體" w:hint="eastAsia"/>
                <w:color w:val="FF0000"/>
                <w:kern w:val="0"/>
              </w:rPr>
              <w:t>增加指定採購項</w:t>
            </w:r>
            <w:r w:rsidRPr="00C84DA4">
              <w:rPr>
                <w:rFonts w:eastAsia="標楷體" w:cs="標楷體" w:hint="eastAsia"/>
                <w:color w:val="000000"/>
                <w:kern w:val="0"/>
              </w:rPr>
              <w:t>目</w:t>
            </w:r>
            <w:r w:rsidRPr="00C84DA4">
              <w:rPr>
                <w:rFonts w:eastAsia="標楷體"/>
                <w:color w:val="000000"/>
                <w:kern w:val="0"/>
              </w:rPr>
              <w:t>/</w:t>
            </w:r>
            <w:proofErr w:type="gramStart"/>
            <w:r w:rsidRPr="00C84DA4">
              <w:rPr>
                <w:rFonts w:eastAsia="標楷體" w:cs="標楷體" w:hint="eastAsia"/>
                <w:color w:val="000000"/>
                <w:kern w:val="0"/>
              </w:rPr>
              <w:t>資再法</w:t>
            </w:r>
            <w:proofErr w:type="gramEnd"/>
          </w:p>
        </w:tc>
      </w:tr>
      <w:tr w:rsidR="00AF0932" w:rsidRPr="00C84DA4" w:rsidTr="00286D63">
        <w:trPr>
          <w:trHeight w:val="345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/>
                <w:color w:val="000000"/>
                <w:kern w:val="0"/>
              </w:rPr>
              <w:t>19</w:t>
            </w:r>
          </w:p>
        </w:tc>
        <w:tc>
          <w:tcPr>
            <w:tcW w:w="6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洗衣機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1721B">
              <w:rPr>
                <w:rFonts w:eastAsia="標楷體" w:cs="標楷體" w:hint="eastAsia"/>
                <w:color w:val="FF0000"/>
                <w:kern w:val="0"/>
              </w:rPr>
              <w:t>增加指定採購項目</w:t>
            </w:r>
            <w:r w:rsidRPr="00C84DA4">
              <w:rPr>
                <w:rFonts w:eastAsia="標楷體"/>
                <w:color w:val="000000"/>
                <w:kern w:val="0"/>
              </w:rPr>
              <w:t>/</w:t>
            </w:r>
            <w:proofErr w:type="gramStart"/>
            <w:r w:rsidRPr="00C84DA4">
              <w:rPr>
                <w:rFonts w:eastAsia="標楷體" w:cs="標楷體" w:hint="eastAsia"/>
                <w:color w:val="000000"/>
                <w:kern w:val="0"/>
              </w:rPr>
              <w:t>資再法</w:t>
            </w:r>
            <w:proofErr w:type="gramEnd"/>
          </w:p>
        </w:tc>
      </w:tr>
      <w:tr w:rsidR="00AF0932" w:rsidRPr="00C84DA4" w:rsidTr="00286D63">
        <w:trPr>
          <w:trHeight w:val="345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/>
                <w:color w:val="000000"/>
                <w:kern w:val="0"/>
              </w:rPr>
              <w:t>20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省水產品類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proofErr w:type="gramStart"/>
            <w:r w:rsidRPr="00C84DA4">
              <w:rPr>
                <w:rFonts w:eastAsia="標楷體" w:cs="標楷體" w:hint="eastAsia"/>
                <w:color w:val="000000"/>
                <w:kern w:val="0"/>
              </w:rPr>
              <w:t>二段式省水</w:t>
            </w:r>
            <w:proofErr w:type="gramEnd"/>
            <w:r w:rsidRPr="00C84DA4">
              <w:rPr>
                <w:rFonts w:eastAsia="標楷體" w:cs="標楷體" w:hint="eastAsia"/>
                <w:color w:val="000000"/>
                <w:kern w:val="0"/>
              </w:rPr>
              <w:t>馬桶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指定採購項目</w:t>
            </w:r>
            <w:r w:rsidRPr="00C84DA4">
              <w:rPr>
                <w:rFonts w:eastAsia="標楷體"/>
                <w:color w:val="000000"/>
                <w:kern w:val="0"/>
              </w:rPr>
              <w:t>/</w:t>
            </w:r>
            <w:proofErr w:type="gramStart"/>
            <w:r w:rsidRPr="00C84DA4">
              <w:rPr>
                <w:rFonts w:eastAsia="標楷體" w:cs="標楷體" w:hint="eastAsia"/>
                <w:color w:val="000000"/>
                <w:kern w:val="0"/>
              </w:rPr>
              <w:t>資再法</w:t>
            </w:r>
            <w:proofErr w:type="gramEnd"/>
          </w:p>
        </w:tc>
      </w:tr>
      <w:tr w:rsidR="00AF0932" w:rsidRPr="00C84DA4" w:rsidTr="00286D63">
        <w:trPr>
          <w:trHeight w:val="345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21</w:t>
            </w:r>
          </w:p>
        </w:tc>
        <w:tc>
          <w:tcPr>
            <w:tcW w:w="6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省水龍頭及其器材配件</w:t>
            </w:r>
            <w:r w:rsidRPr="00C84DA4">
              <w:rPr>
                <w:rFonts w:eastAsia="標楷體" w:cs="標楷體" w:hint="eastAsia"/>
                <w:color w:val="000000"/>
                <w:kern w:val="0"/>
                <w:sz w:val="20"/>
                <w:szCs w:val="20"/>
              </w:rPr>
              <w:t>（包含水龍頭、省水閘、節流器、起泡器）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指定採購項目</w:t>
            </w:r>
          </w:p>
        </w:tc>
      </w:tr>
      <w:tr w:rsidR="00AF0932" w:rsidRPr="00C84DA4" w:rsidTr="00286D63">
        <w:trPr>
          <w:trHeight w:val="345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/>
                <w:color w:val="000000"/>
                <w:kern w:val="0"/>
              </w:rPr>
              <w:t>22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省電產品類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螢光燈管</w:t>
            </w:r>
            <w:r w:rsidRPr="00C84DA4">
              <w:rPr>
                <w:rFonts w:eastAsia="標楷體" w:cs="標楷體" w:hint="eastAsia"/>
                <w:color w:val="000000"/>
                <w:kern w:val="0"/>
                <w:sz w:val="20"/>
                <w:szCs w:val="20"/>
              </w:rPr>
              <w:t>（包含日光燈管）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指定採購項目</w:t>
            </w:r>
            <w:r w:rsidRPr="00C84DA4">
              <w:rPr>
                <w:rFonts w:eastAsia="標楷體"/>
                <w:color w:val="000000"/>
                <w:kern w:val="0"/>
              </w:rPr>
              <w:t>/</w:t>
            </w:r>
            <w:proofErr w:type="gramStart"/>
            <w:r w:rsidRPr="00C84DA4">
              <w:rPr>
                <w:rFonts w:eastAsia="標楷體" w:cs="標楷體" w:hint="eastAsia"/>
                <w:color w:val="000000"/>
                <w:kern w:val="0"/>
              </w:rPr>
              <w:t>資再法</w:t>
            </w:r>
            <w:proofErr w:type="gramEnd"/>
          </w:p>
        </w:tc>
      </w:tr>
      <w:tr w:rsidR="00AF0932" w:rsidRPr="00C84DA4" w:rsidTr="00286D63">
        <w:trPr>
          <w:trHeight w:val="345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/>
                <w:color w:val="000000"/>
                <w:kern w:val="0"/>
              </w:rPr>
              <w:t>23</w:t>
            </w:r>
          </w:p>
        </w:tc>
        <w:tc>
          <w:tcPr>
            <w:tcW w:w="6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飲水供應機</w:t>
            </w:r>
            <w:r w:rsidRPr="00C84DA4">
              <w:rPr>
                <w:rFonts w:eastAsia="標楷體" w:cs="標楷體" w:hint="eastAsia"/>
                <w:color w:val="000000"/>
                <w:kern w:val="0"/>
                <w:sz w:val="20"/>
                <w:szCs w:val="20"/>
              </w:rPr>
              <w:t>（包含飲水機）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指定採購項目</w:t>
            </w:r>
          </w:p>
        </w:tc>
      </w:tr>
      <w:tr w:rsidR="00AF0932" w:rsidRPr="00C84DA4" w:rsidTr="00286D63">
        <w:trPr>
          <w:trHeight w:val="345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/>
                <w:color w:val="000000"/>
                <w:kern w:val="0"/>
              </w:rPr>
              <w:t>24</w:t>
            </w:r>
          </w:p>
        </w:tc>
        <w:tc>
          <w:tcPr>
            <w:tcW w:w="6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proofErr w:type="gramStart"/>
            <w:r w:rsidRPr="00C84DA4">
              <w:rPr>
                <w:rFonts w:eastAsia="標楷體" w:cs="標楷體" w:hint="eastAsia"/>
                <w:color w:val="000000"/>
                <w:kern w:val="0"/>
              </w:rPr>
              <w:t>開飲機</w:t>
            </w:r>
            <w:proofErr w:type="gramEnd"/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01721B" w:rsidRDefault="00AF0932" w:rsidP="00286D63">
            <w:pPr>
              <w:widowControl/>
              <w:rPr>
                <w:rFonts w:eastAsia="標楷體"/>
                <w:color w:val="FF0000"/>
                <w:kern w:val="0"/>
              </w:rPr>
            </w:pPr>
            <w:r w:rsidRPr="0001721B">
              <w:rPr>
                <w:rFonts w:eastAsia="標楷體" w:cs="標楷體" w:hint="eastAsia"/>
                <w:color w:val="FF0000"/>
                <w:kern w:val="0"/>
              </w:rPr>
              <w:t>增加指定採購項目</w:t>
            </w:r>
          </w:p>
        </w:tc>
      </w:tr>
      <w:tr w:rsidR="00AF0932" w:rsidRPr="00C84DA4" w:rsidTr="00286D63">
        <w:trPr>
          <w:trHeight w:val="345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/>
                <w:color w:val="000000"/>
                <w:kern w:val="0"/>
              </w:rPr>
              <w:t>25</w:t>
            </w:r>
          </w:p>
        </w:tc>
        <w:tc>
          <w:tcPr>
            <w:tcW w:w="6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貯備型電開水器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01721B" w:rsidRDefault="00AF0932" w:rsidP="00286D63">
            <w:pPr>
              <w:widowControl/>
              <w:rPr>
                <w:rFonts w:eastAsia="標楷體"/>
                <w:color w:val="FF0000"/>
                <w:kern w:val="0"/>
              </w:rPr>
            </w:pPr>
            <w:r w:rsidRPr="0001721B">
              <w:rPr>
                <w:rFonts w:eastAsia="標楷體" w:cs="標楷體" w:hint="eastAsia"/>
                <w:color w:val="FF0000"/>
                <w:kern w:val="0"/>
              </w:rPr>
              <w:t>增加指定採購項目</w:t>
            </w:r>
          </w:p>
        </w:tc>
      </w:tr>
      <w:tr w:rsidR="00AF0932" w:rsidRPr="00C84DA4" w:rsidTr="00286D63">
        <w:trPr>
          <w:trHeight w:val="345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/>
                <w:color w:val="000000"/>
                <w:kern w:val="0"/>
              </w:rPr>
              <w:t>26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/>
                <w:color w:val="000000"/>
                <w:kern w:val="0"/>
              </w:rPr>
              <w:t>(OA)</w:t>
            </w:r>
            <w:r w:rsidRPr="00C84DA4">
              <w:rPr>
                <w:rFonts w:eastAsia="標楷體" w:cs="標楷體" w:hint="eastAsia"/>
                <w:color w:val="000000"/>
                <w:kern w:val="0"/>
              </w:rPr>
              <w:t>辦公室用具產品類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使用回收紙之辦公室自動化（</w:t>
            </w:r>
            <w:r w:rsidRPr="00C84DA4">
              <w:rPr>
                <w:rFonts w:eastAsia="標楷體"/>
                <w:color w:val="000000"/>
                <w:kern w:val="0"/>
              </w:rPr>
              <w:t>OA</w:t>
            </w:r>
            <w:r w:rsidRPr="00C84DA4">
              <w:rPr>
                <w:rFonts w:eastAsia="標楷體" w:cs="標楷體" w:hint="eastAsia"/>
                <w:color w:val="000000"/>
                <w:kern w:val="0"/>
              </w:rPr>
              <w:t>）用紙</w:t>
            </w:r>
            <w:r w:rsidRPr="00C84DA4">
              <w:rPr>
                <w:rFonts w:eastAsia="標楷體" w:cs="標楷體" w:hint="eastAsia"/>
                <w:color w:val="000000"/>
                <w:kern w:val="0"/>
                <w:sz w:val="20"/>
                <w:szCs w:val="20"/>
              </w:rPr>
              <w:t>（包含報表紙及影印紙）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指定採購項目</w:t>
            </w:r>
            <w:r w:rsidRPr="00C84DA4">
              <w:rPr>
                <w:rFonts w:eastAsia="標楷體"/>
                <w:color w:val="000000"/>
                <w:kern w:val="0"/>
              </w:rPr>
              <w:t>/</w:t>
            </w:r>
            <w:proofErr w:type="gramStart"/>
            <w:r w:rsidRPr="00C84DA4">
              <w:rPr>
                <w:rFonts w:eastAsia="標楷體" w:cs="標楷體" w:hint="eastAsia"/>
                <w:color w:val="000000"/>
                <w:kern w:val="0"/>
              </w:rPr>
              <w:t>資再法</w:t>
            </w:r>
            <w:proofErr w:type="gramEnd"/>
          </w:p>
        </w:tc>
      </w:tr>
      <w:tr w:rsidR="00AF0932" w:rsidRPr="00C84DA4" w:rsidTr="00286D63">
        <w:trPr>
          <w:trHeight w:val="345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/>
                <w:color w:val="000000"/>
                <w:kern w:val="0"/>
              </w:rPr>
              <w:t>27</w:t>
            </w:r>
          </w:p>
        </w:tc>
        <w:tc>
          <w:tcPr>
            <w:tcW w:w="6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數位複印機</w:t>
            </w:r>
            <w:r w:rsidRPr="00C84DA4">
              <w:rPr>
                <w:rFonts w:eastAsia="標楷體" w:cs="標楷體" w:hint="eastAsia"/>
                <w:color w:val="000000"/>
                <w:kern w:val="0"/>
                <w:sz w:val="20"/>
                <w:szCs w:val="20"/>
              </w:rPr>
              <w:t>（包含有數位印刷功能之全自動油墨印刷機）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指定採購項目</w:t>
            </w:r>
          </w:p>
        </w:tc>
      </w:tr>
      <w:tr w:rsidR="00AF0932" w:rsidRPr="00C84DA4" w:rsidTr="00286D63">
        <w:trPr>
          <w:trHeight w:val="345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/>
                <w:color w:val="000000"/>
                <w:kern w:val="0"/>
              </w:rPr>
              <w:t>28</w:t>
            </w:r>
          </w:p>
        </w:tc>
        <w:tc>
          <w:tcPr>
            <w:tcW w:w="6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數位複印機油墨</w:t>
            </w:r>
            <w:r w:rsidRPr="00C84DA4">
              <w:rPr>
                <w:rFonts w:eastAsia="標楷體" w:cs="標楷體" w:hint="eastAsia"/>
                <w:color w:val="000000"/>
                <w:kern w:val="0"/>
                <w:sz w:val="20"/>
                <w:szCs w:val="20"/>
              </w:rPr>
              <w:t>（包含有數位複印機油、大豆油墨）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指定採購項目</w:t>
            </w:r>
          </w:p>
        </w:tc>
      </w:tr>
      <w:tr w:rsidR="00AF0932" w:rsidRPr="00C84DA4" w:rsidTr="00286D63">
        <w:trPr>
          <w:trHeight w:val="345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/>
                <w:color w:val="000000"/>
                <w:kern w:val="0"/>
              </w:rPr>
              <w:t>29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可分解產品類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生物可分解塑膠</w:t>
            </w:r>
            <w:r w:rsidRPr="00C84DA4">
              <w:rPr>
                <w:rFonts w:eastAsia="標楷體" w:cs="標楷體" w:hint="eastAsia"/>
                <w:color w:val="000000"/>
                <w:kern w:val="0"/>
                <w:sz w:val="20"/>
                <w:szCs w:val="20"/>
              </w:rPr>
              <w:t>（包含垃圾袋、購物袋、廚餘袋、環保袋及冷飲杯蓋）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指定採購項目</w:t>
            </w:r>
          </w:p>
        </w:tc>
      </w:tr>
      <w:tr w:rsidR="00AF0932" w:rsidRPr="00C84DA4" w:rsidTr="00286D63">
        <w:trPr>
          <w:trHeight w:val="345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/>
                <w:color w:val="000000"/>
                <w:kern w:val="0"/>
              </w:rPr>
              <w:t>30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有機</w:t>
            </w:r>
            <w:proofErr w:type="gramStart"/>
            <w:r w:rsidRPr="00C84DA4">
              <w:rPr>
                <w:rFonts w:eastAsia="標楷體" w:cs="標楷體" w:hint="eastAsia"/>
                <w:color w:val="000000"/>
                <w:kern w:val="0"/>
              </w:rPr>
              <w:t>資材類</w:t>
            </w:r>
            <w:proofErr w:type="gramEnd"/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堆肥</w:t>
            </w:r>
            <w:r w:rsidRPr="00C84DA4">
              <w:rPr>
                <w:rFonts w:eastAsia="標楷體" w:cs="標楷體" w:hint="eastAsia"/>
                <w:color w:val="000000"/>
                <w:kern w:val="0"/>
                <w:sz w:val="20"/>
                <w:szCs w:val="20"/>
              </w:rPr>
              <w:t>（包含肥料）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指定採購項目</w:t>
            </w:r>
            <w:r w:rsidRPr="00C84DA4">
              <w:rPr>
                <w:rFonts w:eastAsia="標楷體"/>
                <w:color w:val="000000"/>
                <w:kern w:val="0"/>
              </w:rPr>
              <w:t>/</w:t>
            </w:r>
            <w:proofErr w:type="gramStart"/>
            <w:r w:rsidRPr="00C84DA4">
              <w:rPr>
                <w:rFonts w:eastAsia="標楷體" w:cs="標楷體" w:hint="eastAsia"/>
                <w:color w:val="000000"/>
                <w:kern w:val="0"/>
              </w:rPr>
              <w:t>資再法</w:t>
            </w:r>
            <w:proofErr w:type="gramEnd"/>
          </w:p>
        </w:tc>
      </w:tr>
      <w:tr w:rsidR="00AF0932" w:rsidRPr="00C84DA4" w:rsidTr="00286D63">
        <w:trPr>
          <w:trHeight w:val="915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/>
                <w:color w:val="000000"/>
                <w:kern w:val="0"/>
              </w:rPr>
              <w:t>31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日常用品類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小汽車</w:t>
            </w:r>
            <w:proofErr w:type="gramStart"/>
            <w:r w:rsidRPr="00C84DA4">
              <w:rPr>
                <w:rFonts w:eastAsia="標楷體" w:cs="標楷體" w:hint="eastAsia"/>
                <w:color w:val="000000"/>
                <w:kern w:val="0"/>
                <w:sz w:val="20"/>
                <w:szCs w:val="20"/>
              </w:rPr>
              <w:t>（</w:t>
            </w:r>
            <w:proofErr w:type="gramEnd"/>
            <w:r w:rsidRPr="00C84DA4">
              <w:rPr>
                <w:rFonts w:eastAsia="標楷體" w:cs="標楷體" w:hint="eastAsia"/>
                <w:color w:val="000000"/>
                <w:kern w:val="0"/>
                <w:sz w:val="20"/>
                <w:szCs w:val="20"/>
              </w:rPr>
              <w:t>包含座位在</w:t>
            </w:r>
            <w:r w:rsidRPr="00C84DA4">
              <w:rPr>
                <w:rFonts w:eastAsia="標楷體"/>
                <w:color w:val="000000"/>
                <w:kern w:val="0"/>
                <w:sz w:val="20"/>
                <w:szCs w:val="20"/>
              </w:rPr>
              <w:t>9</w:t>
            </w:r>
            <w:r w:rsidRPr="00C84DA4">
              <w:rPr>
                <w:rFonts w:eastAsia="標楷體" w:cs="標楷體" w:hint="eastAsia"/>
                <w:color w:val="000000"/>
                <w:kern w:val="0"/>
                <w:sz w:val="20"/>
                <w:szCs w:val="20"/>
              </w:rPr>
              <w:t>人座以下之客車或座位在</w:t>
            </w:r>
            <w:r w:rsidRPr="00C84DA4">
              <w:rPr>
                <w:rFonts w:eastAsia="標楷體"/>
                <w:color w:val="000000"/>
                <w:kern w:val="0"/>
                <w:sz w:val="20"/>
                <w:szCs w:val="20"/>
              </w:rPr>
              <w:t>24</w:t>
            </w:r>
            <w:r>
              <w:rPr>
                <w:rFonts w:eastAsia="標楷體" w:cs="標楷體" w:hint="eastAsia"/>
                <w:color w:val="000000"/>
                <w:kern w:val="0"/>
                <w:sz w:val="20"/>
                <w:szCs w:val="20"/>
              </w:rPr>
              <w:t>人</w:t>
            </w:r>
            <w:r w:rsidRPr="00C84DA4">
              <w:rPr>
                <w:rFonts w:eastAsia="標楷體" w:cs="標楷體" w:hint="eastAsia"/>
                <w:color w:val="000000"/>
                <w:kern w:val="0"/>
                <w:sz w:val="20"/>
                <w:szCs w:val="20"/>
              </w:rPr>
              <w:t>座以下之幼童專用車。其座位之計算包括駕駛人及幼童管理人在內及總重量不超過</w:t>
            </w:r>
            <w:r w:rsidRPr="00C84DA4">
              <w:rPr>
                <w:rFonts w:eastAsia="標楷體"/>
                <w:color w:val="000000"/>
                <w:kern w:val="0"/>
                <w:sz w:val="20"/>
                <w:szCs w:val="20"/>
              </w:rPr>
              <w:t>3500</w:t>
            </w:r>
            <w:r w:rsidRPr="00C84DA4">
              <w:rPr>
                <w:rFonts w:eastAsia="標楷體" w:cs="標楷體" w:hint="eastAsia"/>
                <w:color w:val="000000"/>
                <w:kern w:val="0"/>
                <w:sz w:val="20"/>
                <w:szCs w:val="20"/>
              </w:rPr>
              <w:t>公斤或座位不超過</w:t>
            </w:r>
            <w:r w:rsidRPr="00C84DA4">
              <w:rPr>
                <w:rFonts w:eastAsia="標楷體"/>
                <w:color w:val="000000"/>
                <w:kern w:val="0"/>
                <w:sz w:val="20"/>
                <w:szCs w:val="20"/>
              </w:rPr>
              <w:t>9</w:t>
            </w:r>
            <w:r w:rsidRPr="00C84DA4">
              <w:rPr>
                <w:rFonts w:eastAsia="標楷體" w:cs="標楷體" w:hint="eastAsia"/>
                <w:color w:val="000000"/>
                <w:kern w:val="0"/>
                <w:sz w:val="20"/>
                <w:szCs w:val="20"/>
              </w:rPr>
              <w:t>人座之小貨車與小客貨兩用車</w:t>
            </w:r>
            <w:proofErr w:type="gramStart"/>
            <w:r w:rsidRPr="00C84DA4">
              <w:rPr>
                <w:rFonts w:eastAsia="標楷體" w:cs="標楷體" w:hint="eastAsia"/>
                <w:color w:val="000000"/>
                <w:kern w:val="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指定採購項目</w:t>
            </w:r>
          </w:p>
        </w:tc>
      </w:tr>
      <w:tr w:rsidR="00AF0932" w:rsidRPr="00C84DA4" w:rsidTr="00286D63">
        <w:trPr>
          <w:trHeight w:val="345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/>
                <w:color w:val="000000"/>
                <w:kern w:val="0"/>
              </w:rPr>
              <w:t>32</w:t>
            </w:r>
          </w:p>
        </w:tc>
        <w:tc>
          <w:tcPr>
            <w:tcW w:w="6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機器腳踏車</w:t>
            </w:r>
            <w:r w:rsidRPr="00C84DA4">
              <w:rPr>
                <w:rFonts w:eastAsia="標楷體" w:cs="標楷體" w:hint="eastAsia"/>
                <w:color w:val="000000"/>
                <w:kern w:val="0"/>
                <w:sz w:val="20"/>
                <w:szCs w:val="20"/>
              </w:rPr>
              <w:t>（包含</w:t>
            </w:r>
            <w:r w:rsidRPr="00C84DA4">
              <w:rPr>
                <w:rFonts w:eastAsia="標楷體"/>
                <w:color w:val="000000"/>
                <w:kern w:val="0"/>
                <w:sz w:val="20"/>
                <w:szCs w:val="20"/>
              </w:rPr>
              <w:t>150cc</w:t>
            </w:r>
            <w:r w:rsidRPr="00C84DA4">
              <w:rPr>
                <w:rFonts w:eastAsia="標楷體" w:cs="標楷體" w:hint="eastAsia"/>
                <w:color w:val="000000"/>
                <w:kern w:val="0"/>
                <w:sz w:val="20"/>
                <w:szCs w:val="20"/>
              </w:rPr>
              <w:t>以上）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指定採購項目</w:t>
            </w:r>
          </w:p>
        </w:tc>
      </w:tr>
      <w:tr w:rsidR="00AF0932" w:rsidRPr="00C84DA4" w:rsidTr="00286D63">
        <w:trPr>
          <w:trHeight w:val="345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/>
                <w:color w:val="000000"/>
                <w:kern w:val="0"/>
              </w:rPr>
              <w:t>33</w:t>
            </w:r>
          </w:p>
        </w:tc>
        <w:tc>
          <w:tcPr>
            <w:tcW w:w="6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電動機車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指定採購項目</w:t>
            </w:r>
          </w:p>
        </w:tc>
      </w:tr>
      <w:tr w:rsidR="00AF0932" w:rsidRPr="00C84DA4" w:rsidTr="00286D63">
        <w:trPr>
          <w:trHeight w:val="345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/>
                <w:color w:val="000000"/>
                <w:kern w:val="0"/>
              </w:rPr>
              <w:t>34</w:t>
            </w:r>
          </w:p>
        </w:tc>
        <w:tc>
          <w:tcPr>
            <w:tcW w:w="6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重複使用飲料容器</w:t>
            </w:r>
            <w:r w:rsidRPr="00C84DA4">
              <w:rPr>
                <w:rFonts w:eastAsia="標楷體" w:cs="標楷體" w:hint="eastAsia"/>
                <w:color w:val="000000"/>
                <w:kern w:val="0"/>
                <w:sz w:val="20"/>
                <w:szCs w:val="20"/>
              </w:rPr>
              <w:t>（包含環保杯、保溫杯、悶燒杯、保溫壺、保溫罐）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0932" w:rsidRPr="00C84DA4" w:rsidRDefault="00AF0932" w:rsidP="00286D63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C84DA4">
              <w:rPr>
                <w:rFonts w:eastAsia="標楷體" w:cs="標楷體" w:hint="eastAsia"/>
                <w:color w:val="000000"/>
                <w:kern w:val="0"/>
              </w:rPr>
              <w:t>指定採購項目</w:t>
            </w:r>
          </w:p>
        </w:tc>
      </w:tr>
    </w:tbl>
    <w:p w:rsidR="00AF0932" w:rsidRPr="00AF0932" w:rsidRDefault="00AF0932">
      <w:pPr>
        <w:rPr>
          <w:sz w:val="28"/>
          <w:szCs w:val="28"/>
        </w:rPr>
      </w:pPr>
    </w:p>
    <w:sectPr w:rsidR="00AF0932" w:rsidRPr="00AF0932" w:rsidSect="00D071EB">
      <w:pgSz w:w="11906" w:h="16838"/>
      <w:pgMar w:top="709" w:right="1800" w:bottom="1134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標楷體/..鉾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6CA"/>
    <w:rsid w:val="003036CA"/>
    <w:rsid w:val="00306FD2"/>
    <w:rsid w:val="003D36B4"/>
    <w:rsid w:val="00AC087B"/>
    <w:rsid w:val="00AF0932"/>
    <w:rsid w:val="00C26F70"/>
    <w:rsid w:val="00D01FEB"/>
    <w:rsid w:val="00D071EB"/>
    <w:rsid w:val="00E9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36C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D36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D36B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36C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D36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D36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黃貴貞</dc:creator>
  <cp:lastModifiedBy>黃貴貞</cp:lastModifiedBy>
  <cp:revision>4</cp:revision>
  <cp:lastPrinted>2016-01-21T02:06:00Z</cp:lastPrinted>
  <dcterms:created xsi:type="dcterms:W3CDTF">2016-01-21T01:20:00Z</dcterms:created>
  <dcterms:modified xsi:type="dcterms:W3CDTF">2016-01-21T02:08:00Z</dcterms:modified>
</cp:coreProperties>
</file>