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18" w:rsidRDefault="00796B18" w:rsidP="002117AA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A00C3A">
        <w:rPr>
          <w:rFonts w:ascii="標楷體" w:eastAsia="標楷體" w:hAnsi="標楷體" w:cs="標楷體" w:hint="eastAsia"/>
          <w:sz w:val="32"/>
          <w:szCs w:val="32"/>
        </w:rPr>
        <w:t>行</w:t>
      </w:r>
      <w:r>
        <w:rPr>
          <w:rFonts w:ascii="標楷體" w:eastAsia="標楷體" w:hAnsi="標楷體" w:cs="標楷體" w:hint="eastAsia"/>
          <w:sz w:val="32"/>
          <w:szCs w:val="32"/>
        </w:rPr>
        <w:t>政院原子能委員會及所屬機關同仁因家庭因素申請</w:t>
      </w:r>
      <w:proofErr w:type="gramStart"/>
      <w:r>
        <w:rPr>
          <w:rFonts w:ascii="標楷體" w:eastAsia="標楷體" w:hAnsi="標楷體" w:cs="標楷體" w:hint="eastAsia"/>
          <w:sz w:val="32"/>
          <w:szCs w:val="32"/>
        </w:rPr>
        <w:t>請</w:t>
      </w:r>
      <w:proofErr w:type="gramEnd"/>
      <w:r>
        <w:rPr>
          <w:rFonts w:ascii="標楷體" w:eastAsia="標楷體" w:hAnsi="標楷體" w:cs="標楷體" w:hint="eastAsia"/>
          <w:sz w:val="32"/>
          <w:szCs w:val="32"/>
        </w:rPr>
        <w:t>調名冊（</w:t>
      </w:r>
      <w:r>
        <w:rPr>
          <w:rFonts w:ascii="標楷體" w:eastAsia="標楷體" w:hAnsi="標楷體" w:cs="標楷體"/>
          <w:sz w:val="32"/>
          <w:szCs w:val="32"/>
        </w:rPr>
        <w:t>1040</w:t>
      </w:r>
      <w:r w:rsidR="00FA438F"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）</w:t>
      </w:r>
    </w:p>
    <w:p w:rsidR="00796B18" w:rsidRPr="002117AA" w:rsidRDefault="00796B18" w:rsidP="002117AA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</w:p>
    <w:tbl>
      <w:tblPr>
        <w:tblW w:w="5369" w:type="dxa"/>
        <w:tblInd w:w="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0"/>
        <w:gridCol w:w="3119"/>
      </w:tblGrid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編號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洪煥仁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出生年月日</w:t>
            </w:r>
          </w:p>
        </w:tc>
        <w:tc>
          <w:tcPr>
            <w:tcW w:w="3119" w:type="dxa"/>
          </w:tcPr>
          <w:p w:rsidR="00FA438F" w:rsidRPr="0085534D" w:rsidRDefault="00A92611" w:rsidP="00A92611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○○○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現職機關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本會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服務單位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綜合計畫處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技正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職系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原子能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任現職日期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100.01.28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現職主要工作內容</w:t>
            </w:r>
          </w:p>
        </w:tc>
        <w:tc>
          <w:tcPr>
            <w:tcW w:w="3119" w:type="dxa"/>
          </w:tcPr>
          <w:p w:rsidR="00FA438F" w:rsidRDefault="00CD603A" w:rsidP="00CD603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國際合作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職務列等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薦任第8至第9職等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現職官職等</w:t>
            </w:r>
            <w:proofErr w:type="gramStart"/>
            <w:r w:rsidRPr="0085534D">
              <w:rPr>
                <w:rFonts w:ascii="標楷體" w:eastAsia="標楷體" w:hAnsi="標楷體" w:cs="標楷體" w:hint="eastAsia"/>
              </w:rPr>
              <w:t>俸</w:t>
            </w:r>
            <w:proofErr w:type="gramEnd"/>
            <w:r w:rsidRPr="0085534D">
              <w:rPr>
                <w:rFonts w:ascii="標楷體" w:eastAsia="標楷體" w:hAnsi="標楷體" w:cs="標楷體" w:hint="eastAsia"/>
              </w:rPr>
              <w:t>級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薦任第9職等年功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俸</w:t>
            </w:r>
            <w:proofErr w:type="gramEnd"/>
            <w:r>
              <w:rPr>
                <w:rFonts w:ascii="標楷體" w:eastAsia="標楷體" w:hAnsi="標楷體" w:cs="標楷體" w:hint="eastAsia"/>
              </w:rPr>
              <w:t>7級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學歷</w:t>
            </w:r>
          </w:p>
        </w:tc>
        <w:tc>
          <w:tcPr>
            <w:tcW w:w="3119" w:type="dxa"/>
          </w:tcPr>
          <w:p w:rsidR="00FA438F" w:rsidRPr="0085534D" w:rsidRDefault="00CD603A" w:rsidP="00CD603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清華</w:t>
            </w:r>
            <w:r w:rsidR="00FA438F" w:rsidRPr="0085534D">
              <w:rPr>
                <w:rFonts w:ascii="標楷體" w:eastAsia="標楷體" w:hAnsi="標楷體" w:cs="標楷體" w:hint="eastAsia"/>
              </w:rPr>
              <w:t>大學</w:t>
            </w:r>
            <w:r>
              <w:rPr>
                <w:rFonts w:ascii="標楷體" w:eastAsia="標楷體" w:hAnsi="標楷體" w:cs="標楷體" w:hint="eastAsia"/>
              </w:rPr>
              <w:t>核子工程學系博</w:t>
            </w:r>
            <w:r w:rsidR="00FA438F" w:rsidRPr="0085534D">
              <w:rPr>
                <w:rFonts w:ascii="標楷體" w:eastAsia="標楷體" w:hAnsi="標楷體" w:cs="標楷體" w:hint="eastAsia"/>
              </w:rPr>
              <w:t>士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考試</w:t>
            </w:r>
          </w:p>
        </w:tc>
        <w:tc>
          <w:tcPr>
            <w:tcW w:w="3119" w:type="dxa"/>
          </w:tcPr>
          <w:p w:rsidR="00FA438F" w:rsidRPr="0085534D" w:rsidRDefault="00FA438F" w:rsidP="00CD603A">
            <w:pPr>
              <w:spacing w:line="360" w:lineRule="exact"/>
              <w:rPr>
                <w:rFonts w:ascii="標楷體" w:eastAsia="標楷體" w:hAnsi="標楷體" w:cs="Times New Roman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8</w:t>
            </w:r>
            <w:r w:rsidR="00CD603A">
              <w:rPr>
                <w:rFonts w:ascii="標楷體" w:eastAsia="標楷體" w:hAnsi="標楷體" w:cs="標楷體" w:hint="eastAsia"/>
              </w:rPr>
              <w:t>2</w:t>
            </w:r>
            <w:r w:rsidRPr="0085534D">
              <w:rPr>
                <w:rFonts w:ascii="標楷體" w:eastAsia="標楷體" w:hAnsi="標楷體" w:cs="標楷體" w:hint="eastAsia"/>
              </w:rPr>
              <w:t>年</w:t>
            </w:r>
            <w:r w:rsidR="00CD603A">
              <w:rPr>
                <w:rFonts w:ascii="標楷體" w:eastAsia="標楷體" w:hAnsi="標楷體" w:cs="標楷體" w:hint="eastAsia"/>
              </w:rPr>
              <w:t>薦</w:t>
            </w:r>
            <w:proofErr w:type="gramEnd"/>
            <w:r w:rsidR="00CD603A">
              <w:rPr>
                <w:rFonts w:ascii="標楷體" w:eastAsia="標楷體" w:hAnsi="標楷體" w:cs="標楷體" w:hint="eastAsia"/>
              </w:rPr>
              <w:t>任升等考試核子工程</w:t>
            </w:r>
            <w:r w:rsidRPr="0085534D">
              <w:rPr>
                <w:rFonts w:ascii="標楷體" w:eastAsia="標楷體" w:hAnsi="標楷體" w:cs="標楷體" w:hint="eastAsia"/>
              </w:rPr>
              <w:t>科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專長</w:t>
            </w:r>
          </w:p>
        </w:tc>
        <w:tc>
          <w:tcPr>
            <w:tcW w:w="3119" w:type="dxa"/>
          </w:tcPr>
          <w:p w:rsidR="00FA438F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核安、策略規劃、國際事務</w:t>
            </w:r>
          </w:p>
        </w:tc>
      </w:tr>
      <w:tr w:rsidR="00CD603A" w:rsidRPr="0085534D" w:rsidTr="00561747">
        <w:tc>
          <w:tcPr>
            <w:tcW w:w="2250" w:type="dxa"/>
            <w:vMerge w:val="restart"/>
          </w:tcPr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行政院原子能委員會及所屬機關歷任職務</w:t>
            </w:r>
          </w:p>
        </w:tc>
        <w:tc>
          <w:tcPr>
            <w:tcW w:w="3119" w:type="dxa"/>
          </w:tcPr>
          <w:p w:rsidR="00CD603A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本會綜合計畫處技正</w:t>
            </w:r>
          </w:p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>(100.01.28-</w:t>
            </w:r>
            <w:r>
              <w:rPr>
                <w:rFonts w:ascii="標楷體" w:eastAsia="標楷體" w:hAnsi="標楷體" w:cs="標楷體" w:hint="eastAsia"/>
              </w:rPr>
              <w:t>迄今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D603A" w:rsidRPr="0085534D" w:rsidTr="00561747">
        <w:tc>
          <w:tcPr>
            <w:tcW w:w="2250" w:type="dxa"/>
            <w:vMerge/>
          </w:tcPr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119" w:type="dxa"/>
          </w:tcPr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核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研</w:t>
            </w:r>
            <w:proofErr w:type="gramEnd"/>
            <w:r w:rsidRPr="0085534D">
              <w:rPr>
                <w:rFonts w:ascii="標楷體" w:eastAsia="標楷體" w:hAnsi="標楷體" w:cs="標楷體" w:hint="eastAsia"/>
              </w:rPr>
              <w:t>所</w:t>
            </w:r>
            <w:r>
              <w:rPr>
                <w:rFonts w:ascii="標楷體" w:eastAsia="標楷體" w:hAnsi="標楷體" w:cs="標楷體" w:hint="eastAsia"/>
              </w:rPr>
              <w:t>副研究員</w:t>
            </w:r>
            <w:r>
              <w:rPr>
                <w:rFonts w:ascii="標楷體" w:eastAsia="標楷體" w:hAnsi="標楷體" w:cs="標楷體"/>
              </w:rPr>
              <w:t>(9</w:t>
            </w:r>
            <w:r>
              <w:rPr>
                <w:rFonts w:ascii="標楷體" w:eastAsia="標楷體" w:hAnsi="標楷體" w:cs="標楷體" w:hint="eastAsia"/>
              </w:rPr>
              <w:t>4.01.16</w:t>
            </w:r>
            <w:r>
              <w:rPr>
                <w:rFonts w:ascii="標楷體" w:eastAsia="標楷體" w:hAnsi="標楷體" w:cs="標楷體"/>
              </w:rPr>
              <w:t>-100.01.27)</w:t>
            </w:r>
          </w:p>
        </w:tc>
      </w:tr>
      <w:tr w:rsidR="00CD603A" w:rsidRPr="0085534D" w:rsidTr="00561747">
        <w:trPr>
          <w:trHeight w:val="724"/>
        </w:trPr>
        <w:tc>
          <w:tcPr>
            <w:tcW w:w="2250" w:type="dxa"/>
            <w:vMerge/>
          </w:tcPr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119" w:type="dxa"/>
          </w:tcPr>
          <w:p w:rsidR="00CD603A" w:rsidRPr="0085534D" w:rsidRDefault="00CD603A" w:rsidP="00CD603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核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研</w:t>
            </w:r>
            <w:proofErr w:type="gramEnd"/>
            <w:r w:rsidRPr="0085534D">
              <w:rPr>
                <w:rFonts w:ascii="標楷體" w:eastAsia="標楷體" w:hAnsi="標楷體" w:cs="標楷體" w:hint="eastAsia"/>
              </w:rPr>
              <w:t>所</w:t>
            </w:r>
            <w:r>
              <w:rPr>
                <w:rFonts w:ascii="標楷體" w:eastAsia="標楷體" w:hAnsi="標楷體" w:cs="標楷體" w:hint="eastAsia"/>
              </w:rPr>
              <w:t>助理研究員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83.01.01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94</w:t>
            </w:r>
            <w:r>
              <w:rPr>
                <w:rFonts w:ascii="標楷體" w:eastAsia="標楷體" w:hAnsi="標楷體" w:cs="標楷體"/>
              </w:rPr>
              <w:t>.01.</w:t>
            </w:r>
            <w:r>
              <w:rPr>
                <w:rFonts w:ascii="標楷體" w:eastAsia="標楷體" w:hAnsi="標楷體" w:cs="標楷體" w:hint="eastAsia"/>
              </w:rPr>
              <w:t>15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CD603A" w:rsidRPr="0085534D" w:rsidTr="00561747">
        <w:trPr>
          <w:trHeight w:val="724"/>
        </w:trPr>
        <w:tc>
          <w:tcPr>
            <w:tcW w:w="2250" w:type="dxa"/>
            <w:vMerge/>
          </w:tcPr>
          <w:p w:rsidR="00CD603A" w:rsidRPr="0085534D" w:rsidRDefault="00CD603A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3119" w:type="dxa"/>
          </w:tcPr>
          <w:p w:rsidR="00CD603A" w:rsidRDefault="00CD603A" w:rsidP="00CD603A">
            <w:pPr>
              <w:spacing w:line="36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核</w:t>
            </w:r>
            <w:proofErr w:type="gramStart"/>
            <w:r>
              <w:rPr>
                <w:rFonts w:ascii="標楷體" w:eastAsia="標楷體" w:hAnsi="標楷體" w:cs="標楷體" w:hint="eastAsia"/>
              </w:rPr>
              <w:t>研</w:t>
            </w:r>
            <w:proofErr w:type="gramEnd"/>
            <w:r w:rsidRPr="0085534D">
              <w:rPr>
                <w:rFonts w:ascii="標楷體" w:eastAsia="標楷體" w:hAnsi="標楷體" w:cs="標楷體" w:hint="eastAsia"/>
              </w:rPr>
              <w:t>所</w:t>
            </w:r>
            <w:r>
              <w:rPr>
                <w:rFonts w:ascii="標楷體" w:eastAsia="標楷體" w:hAnsi="標楷體" w:cs="標楷體" w:hint="eastAsia"/>
              </w:rPr>
              <w:t>助理研究助理、技佐、技士、助理工程師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74.08.01</w:t>
            </w:r>
            <w:r>
              <w:rPr>
                <w:rFonts w:ascii="標楷體" w:eastAsia="標楷體" w:hAnsi="標楷體" w:cs="標楷體"/>
              </w:rPr>
              <w:t>-</w:t>
            </w:r>
            <w:r>
              <w:rPr>
                <w:rFonts w:ascii="標楷體" w:eastAsia="標楷體" w:hAnsi="標楷體" w:cs="標楷體" w:hint="eastAsia"/>
              </w:rPr>
              <w:t>82</w:t>
            </w:r>
            <w:r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12</w:t>
            </w:r>
            <w:r>
              <w:rPr>
                <w:rFonts w:ascii="標楷體" w:eastAsia="標楷體" w:hAnsi="標楷體" w:cs="標楷體"/>
              </w:rPr>
              <w:t>.</w:t>
            </w:r>
            <w:r>
              <w:rPr>
                <w:rFonts w:ascii="標楷體" w:eastAsia="標楷體" w:hAnsi="標楷體" w:cs="標楷體" w:hint="eastAsia"/>
              </w:rPr>
              <w:t>31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擬請調機關</w:t>
            </w:r>
          </w:p>
        </w:tc>
        <w:tc>
          <w:tcPr>
            <w:tcW w:w="3119" w:type="dxa"/>
          </w:tcPr>
          <w:p w:rsidR="00FA438F" w:rsidRPr="0085534D" w:rsidRDefault="00FA438F" w:rsidP="002117AA">
            <w:pPr>
              <w:spacing w:line="36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核能研究所</w:t>
            </w:r>
          </w:p>
        </w:tc>
      </w:tr>
      <w:tr w:rsidR="00FA438F" w:rsidRPr="0085534D" w:rsidTr="00561747"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請調原因</w:t>
            </w:r>
          </w:p>
        </w:tc>
        <w:tc>
          <w:tcPr>
            <w:tcW w:w="3119" w:type="dxa"/>
          </w:tcPr>
          <w:p w:rsidR="00FA438F" w:rsidRPr="0085534D" w:rsidRDefault="00FA438F" w:rsidP="00FA438F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配偶</w:t>
            </w:r>
            <w:r>
              <w:rPr>
                <w:rFonts w:ascii="標楷體" w:eastAsia="標楷體" w:hAnsi="標楷體" w:cs="標楷體" w:hint="eastAsia"/>
              </w:rPr>
              <w:t>未於同縣(市)、地區任職或生活</w:t>
            </w:r>
            <w:r w:rsidRPr="0085534D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FA438F" w:rsidRPr="0085534D" w:rsidTr="00561747">
        <w:trPr>
          <w:trHeight w:val="769"/>
        </w:trPr>
        <w:tc>
          <w:tcPr>
            <w:tcW w:w="2250" w:type="dxa"/>
          </w:tcPr>
          <w:p w:rsidR="00FA438F" w:rsidRPr="0085534D" w:rsidRDefault="00FA438F" w:rsidP="002117AA">
            <w:pPr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85534D"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3119" w:type="dxa"/>
          </w:tcPr>
          <w:p w:rsidR="00FA438F" w:rsidRPr="0085534D" w:rsidRDefault="00716E59" w:rsidP="002117AA">
            <w:pPr>
              <w:spacing w:line="360" w:lineRule="exac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洪員於98年3月至104年7月派駐奧地利代表處服務</w:t>
            </w:r>
          </w:p>
        </w:tc>
      </w:tr>
    </w:tbl>
    <w:p w:rsidR="00796B18" w:rsidRDefault="00796B18" w:rsidP="00CD7919">
      <w:pPr>
        <w:spacing w:line="480" w:lineRule="exact"/>
        <w:rPr>
          <w:rFonts w:cs="Times New Roman"/>
        </w:rPr>
      </w:pPr>
    </w:p>
    <w:sectPr w:rsidR="00796B18" w:rsidSect="002117AA">
      <w:pgSz w:w="11906" w:h="16838" w:code="9"/>
      <w:pgMar w:top="1134" w:right="737" w:bottom="113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70E" w:rsidRDefault="00E4170E" w:rsidP="00A53F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4170E" w:rsidRDefault="00E4170E" w:rsidP="00A53F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70E" w:rsidRDefault="00E4170E" w:rsidP="00A53F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4170E" w:rsidRDefault="00E4170E" w:rsidP="00A53F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C7E"/>
    <w:multiLevelType w:val="multilevel"/>
    <w:tmpl w:val="0409001D"/>
    <w:styleLink w:val="1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FB515BF"/>
    <w:multiLevelType w:val="hybridMultilevel"/>
    <w:tmpl w:val="2EE2F688"/>
    <w:lvl w:ilvl="0" w:tplc="E4E85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82E0DA5"/>
    <w:multiLevelType w:val="hybridMultilevel"/>
    <w:tmpl w:val="2FC271E6"/>
    <w:lvl w:ilvl="0" w:tplc="E63E8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DA928EA"/>
    <w:multiLevelType w:val="hybridMultilevel"/>
    <w:tmpl w:val="85F47CB0"/>
    <w:lvl w:ilvl="0" w:tplc="DE202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9C4339"/>
    <w:multiLevelType w:val="hybridMultilevel"/>
    <w:tmpl w:val="945ADE46"/>
    <w:lvl w:ilvl="0" w:tplc="4FD62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C33A6E"/>
    <w:multiLevelType w:val="hybridMultilevel"/>
    <w:tmpl w:val="086C99E0"/>
    <w:lvl w:ilvl="0" w:tplc="18827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C3A"/>
    <w:rsid w:val="00033849"/>
    <w:rsid w:val="00070655"/>
    <w:rsid w:val="000A137E"/>
    <w:rsid w:val="00202ECF"/>
    <w:rsid w:val="002117AA"/>
    <w:rsid w:val="002A7EAE"/>
    <w:rsid w:val="0031213C"/>
    <w:rsid w:val="00395575"/>
    <w:rsid w:val="004D3072"/>
    <w:rsid w:val="00561747"/>
    <w:rsid w:val="00561DEB"/>
    <w:rsid w:val="00562330"/>
    <w:rsid w:val="005F0800"/>
    <w:rsid w:val="00602FB9"/>
    <w:rsid w:val="006059CB"/>
    <w:rsid w:val="00655924"/>
    <w:rsid w:val="00681B84"/>
    <w:rsid w:val="007110B0"/>
    <w:rsid w:val="00716E59"/>
    <w:rsid w:val="00762759"/>
    <w:rsid w:val="00796B18"/>
    <w:rsid w:val="00797354"/>
    <w:rsid w:val="0085534D"/>
    <w:rsid w:val="008603C6"/>
    <w:rsid w:val="008724A1"/>
    <w:rsid w:val="00884E2A"/>
    <w:rsid w:val="0091024B"/>
    <w:rsid w:val="00924F72"/>
    <w:rsid w:val="009468A1"/>
    <w:rsid w:val="00951869"/>
    <w:rsid w:val="00955D62"/>
    <w:rsid w:val="0098593C"/>
    <w:rsid w:val="009A1175"/>
    <w:rsid w:val="00A00C3A"/>
    <w:rsid w:val="00A25813"/>
    <w:rsid w:val="00A53F6C"/>
    <w:rsid w:val="00A92611"/>
    <w:rsid w:val="00AD2238"/>
    <w:rsid w:val="00AE3635"/>
    <w:rsid w:val="00B01F96"/>
    <w:rsid w:val="00B92DCE"/>
    <w:rsid w:val="00BB5369"/>
    <w:rsid w:val="00C55E1F"/>
    <w:rsid w:val="00C8728A"/>
    <w:rsid w:val="00C87CF2"/>
    <w:rsid w:val="00CD603A"/>
    <w:rsid w:val="00CD7919"/>
    <w:rsid w:val="00CF62F6"/>
    <w:rsid w:val="00D06E84"/>
    <w:rsid w:val="00D14CC1"/>
    <w:rsid w:val="00D214E0"/>
    <w:rsid w:val="00D72AE5"/>
    <w:rsid w:val="00D94B8F"/>
    <w:rsid w:val="00E4170E"/>
    <w:rsid w:val="00E427A5"/>
    <w:rsid w:val="00E42C8A"/>
    <w:rsid w:val="00EA033B"/>
    <w:rsid w:val="00EB5D17"/>
    <w:rsid w:val="00EC3597"/>
    <w:rsid w:val="00F17CE1"/>
    <w:rsid w:val="00F17ED8"/>
    <w:rsid w:val="00F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3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00C3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00C3A"/>
    <w:pPr>
      <w:ind w:leftChars="200" w:left="480"/>
    </w:pPr>
  </w:style>
  <w:style w:type="paragraph" w:styleId="a5">
    <w:name w:val="header"/>
    <w:basedOn w:val="a"/>
    <w:link w:val="a6"/>
    <w:uiPriority w:val="99"/>
    <w:rsid w:val="00A5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53F6C"/>
    <w:rPr>
      <w:sz w:val="20"/>
      <w:szCs w:val="20"/>
    </w:rPr>
  </w:style>
  <w:style w:type="paragraph" w:styleId="a7">
    <w:name w:val="footer"/>
    <w:basedOn w:val="a"/>
    <w:link w:val="a8"/>
    <w:uiPriority w:val="99"/>
    <w:rsid w:val="00A53F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53F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951869"/>
    <w:rPr>
      <w:rFonts w:ascii="Arial" w:hAnsi="Arial" w:cs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AE3635"/>
    <w:rPr>
      <w:rFonts w:ascii="Cambria" w:eastAsia="新細明體" w:hAnsi="Cambria" w:cs="Cambria"/>
      <w:sz w:val="2"/>
      <w:szCs w:val="2"/>
    </w:rPr>
  </w:style>
  <w:style w:type="numbering" w:customStyle="1" w:styleId="1">
    <w:name w:val="樣式1"/>
    <w:rsid w:val="009257A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行政院原子能委員會及所屬機關同仁因家庭因素申請請調名冊</dc:title>
  <dc:creator>林淑敏</dc:creator>
  <cp:lastModifiedBy>林淑敏</cp:lastModifiedBy>
  <cp:revision>3</cp:revision>
  <cp:lastPrinted>2015-05-08T01:32:00Z</cp:lastPrinted>
  <dcterms:created xsi:type="dcterms:W3CDTF">2015-08-27T05:08:00Z</dcterms:created>
  <dcterms:modified xsi:type="dcterms:W3CDTF">2015-08-27T05:09:00Z</dcterms:modified>
</cp:coreProperties>
</file>