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6A" w:rsidRPr="00484B6A" w:rsidRDefault="00484B6A" w:rsidP="00484B6A">
      <w:pPr>
        <w:jc w:val="center"/>
        <w:rPr>
          <w:rFonts w:ascii="標楷體" w:eastAsia="標楷體" w:hAnsi="標楷體"/>
          <w:sz w:val="40"/>
          <w:szCs w:val="40"/>
        </w:rPr>
      </w:pPr>
      <w:r w:rsidRPr="00484B6A">
        <w:rPr>
          <w:rFonts w:ascii="標楷體" w:eastAsia="標楷體" w:hAnsi="標楷體" w:hint="eastAsia"/>
          <w:sz w:val="40"/>
          <w:szCs w:val="40"/>
        </w:rPr>
        <w:t>55所慶研發成果及業務創新競賽</w:t>
      </w:r>
    </w:p>
    <w:p w:rsidR="00484B6A" w:rsidRPr="00484B6A" w:rsidRDefault="00484B6A" w:rsidP="00484B6A">
      <w:pPr>
        <w:jc w:val="center"/>
        <w:rPr>
          <w:rFonts w:ascii="標楷體" w:eastAsia="標楷體" w:hAnsi="標楷體"/>
          <w:sz w:val="40"/>
          <w:szCs w:val="40"/>
        </w:rPr>
      </w:pPr>
      <w:r w:rsidRPr="00484B6A">
        <w:rPr>
          <w:rFonts w:ascii="標楷體" w:eastAsia="標楷體" w:hAnsi="標楷體" w:hint="eastAsia"/>
          <w:sz w:val="40"/>
          <w:szCs w:val="40"/>
        </w:rPr>
        <w:t>第1</w:t>
      </w:r>
      <w:r w:rsidR="00FF6310">
        <w:rPr>
          <w:rFonts w:ascii="標楷體" w:eastAsia="標楷體" w:hAnsi="標楷體" w:hint="eastAsia"/>
          <w:sz w:val="40"/>
          <w:szCs w:val="40"/>
        </w:rPr>
        <w:t>階</w:t>
      </w:r>
      <w:r w:rsidRPr="00484B6A">
        <w:rPr>
          <w:rFonts w:ascii="標楷體" w:eastAsia="標楷體" w:hAnsi="標楷體" w:hint="eastAsia"/>
          <w:sz w:val="40"/>
          <w:szCs w:val="40"/>
        </w:rPr>
        <w:t>段評分結果及後續配合事項</w:t>
      </w:r>
    </w:p>
    <w:p w:rsidR="00484B6A" w:rsidRPr="00484B6A" w:rsidRDefault="00484B6A" w:rsidP="00484B6A">
      <w:pPr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佳作12項</w:t>
      </w:r>
    </w:p>
    <w:tbl>
      <w:tblPr>
        <w:tblW w:w="907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6852"/>
      </w:tblGrid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400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6852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競賽項目名稱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A04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同位素組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小腦萎縮症診療藥劑之開發與應用研究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A05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同位素組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長效型攝護腺癌PSMA精準標靶治療藥物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A07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核工組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用過核子燃料最終處置臨界安全分析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A08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機械系統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太空電子元件軟錯誤率測試系統研發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A11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核儀組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核電廠適用之RD系列輻射偵檢頭前置放大器電路開發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A13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工程組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工程資訊管理系統開發-以DSP廢棄物為例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A14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工程組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TRR爐體之生物屏蔽體拆除技術開發與工程驗證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A16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化學組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廢菇包生產木質素的再利用技術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A17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化學組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應用AI化學資料庫進行老年失智等診斷藥物製程設計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A18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化學組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創新高功率密度液流電池技術與可擴充式模組機櫃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A23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燃材組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國產化RSOC關鍵組件技術開發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A25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化</w:t>
            </w:r>
            <w:bookmarkStart w:id="0" w:name="_GoBack"/>
            <w:bookmarkEnd w:id="0"/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半自動除污設備開發及貯庫低放廢金屬之除污效益</w:t>
            </w:r>
          </w:p>
        </w:tc>
      </w:tr>
    </w:tbl>
    <w:p w:rsidR="00484B6A" w:rsidRPr="003E76A5" w:rsidRDefault="00484B6A" w:rsidP="00484B6A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3E76A5">
        <w:rPr>
          <w:rFonts w:ascii="標楷體" w:eastAsia="標楷體" w:hAnsi="標楷體" w:hint="eastAsia"/>
          <w:sz w:val="28"/>
          <w:szCs w:val="28"/>
        </w:rPr>
        <w:t>入圍第2階段評分7項(依分數高低)</w:t>
      </w:r>
    </w:p>
    <w:tbl>
      <w:tblPr>
        <w:tblW w:w="907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6852"/>
      </w:tblGrid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序號</w:t>
            </w:r>
          </w:p>
        </w:tc>
        <w:tc>
          <w:tcPr>
            <w:tcW w:w="1400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單位</w:t>
            </w:r>
          </w:p>
        </w:tc>
        <w:tc>
          <w:tcPr>
            <w:tcW w:w="6852" w:type="dxa"/>
            <w:shd w:val="clear" w:color="000000" w:fill="DAEEF3"/>
            <w:noWrap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競賽項目名稱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A01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物理組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無負極膠固態電解質鋰電池技術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A20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保物組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三維多能階X光數位成像模擬技術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FDE9D9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B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0</w:t>
            </w: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00" w:type="dxa"/>
            <w:shd w:val="clear" w:color="000000" w:fill="FDE9D9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綜計組</w:t>
            </w:r>
          </w:p>
        </w:tc>
        <w:tc>
          <w:tcPr>
            <w:tcW w:w="6852" w:type="dxa"/>
            <w:shd w:val="clear" w:color="000000" w:fill="FDE9D9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無界連線：用虛擬整合重塑會議(業務創新)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A15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工程組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BWR高燃耗及受損燃料乾貯申照技術發展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A02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物理組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電漿輔助熱裂解太陽光電模組材料全循環技術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A12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核儀組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全域超高清配電系統資料檢核技術</w:t>
            </w:r>
          </w:p>
        </w:tc>
      </w:tr>
      <w:tr w:rsidR="00484B6A" w:rsidRPr="003E76A5" w:rsidTr="00C504C7">
        <w:trPr>
          <w:trHeight w:hRule="exact" w:val="454"/>
        </w:trPr>
        <w:tc>
          <w:tcPr>
            <w:tcW w:w="82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A03</w:t>
            </w:r>
          </w:p>
        </w:tc>
        <w:tc>
          <w:tcPr>
            <w:tcW w:w="1400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同位素組</w:t>
            </w:r>
          </w:p>
        </w:tc>
        <w:tc>
          <w:tcPr>
            <w:tcW w:w="6852" w:type="dxa"/>
            <w:shd w:val="clear" w:color="000000" w:fill="EBF1DE"/>
            <w:vAlign w:val="center"/>
            <w:hideMark/>
          </w:tcPr>
          <w:p w:rsidR="00484B6A" w:rsidRPr="003E76A5" w:rsidRDefault="00484B6A" w:rsidP="00EE697B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E76A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TR-30迴旋加速器擬單能中子源靶站研發</w:t>
            </w:r>
          </w:p>
        </w:tc>
      </w:tr>
    </w:tbl>
    <w:p w:rsidR="00484B6A" w:rsidRDefault="00484B6A" w:rsidP="00484B6A"/>
    <w:p w:rsidR="00484B6A" w:rsidRDefault="00484B6A" w:rsidP="00484B6A"/>
    <w:p w:rsidR="00484B6A" w:rsidRDefault="00484B6A" w:rsidP="00484B6A"/>
    <w:p w:rsidR="00484B6A" w:rsidRPr="00484B6A" w:rsidRDefault="00FF6310" w:rsidP="00484B6A">
      <w:pPr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lastRenderedPageBreak/>
        <w:t>入圍及佳作項目以下事項</w:t>
      </w:r>
      <w:r w:rsidR="00484B6A" w:rsidRPr="00484B6A">
        <w:rPr>
          <w:rFonts w:ascii="標楷體" w:eastAsia="標楷體" w:hAnsi="標楷體" w:hint="eastAsia"/>
          <w:sz w:val="28"/>
          <w:szCs w:val="28"/>
        </w:rPr>
        <w:t>請配合辦理</w:t>
      </w:r>
    </w:p>
    <w:p w:rsidR="00484B6A" w:rsidRPr="00484B6A" w:rsidRDefault="00484B6A" w:rsidP="00484B6A">
      <w:pPr>
        <w:pStyle w:val="a3"/>
        <w:numPr>
          <w:ilvl w:val="0"/>
          <w:numId w:val="1"/>
        </w:numPr>
        <w:spacing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請提供綜計組受獎代表及技術簡介</w:t>
      </w:r>
      <w:r w:rsidRPr="00484B6A">
        <w:rPr>
          <w:rFonts w:ascii="標楷體" w:eastAsia="標楷體" w:hAnsi="標楷體"/>
          <w:sz w:val="28"/>
          <w:szCs w:val="28"/>
        </w:rPr>
        <w:t>(50</w:t>
      </w:r>
      <w:r w:rsidRPr="00484B6A">
        <w:rPr>
          <w:rFonts w:ascii="標楷體" w:eastAsia="標楷體" w:hAnsi="標楷體" w:hint="eastAsia"/>
          <w:sz w:val="28"/>
          <w:szCs w:val="28"/>
        </w:rPr>
        <w:t>字以內</w:t>
      </w:r>
      <w:r w:rsidRPr="00484B6A">
        <w:rPr>
          <w:rFonts w:ascii="標楷體" w:eastAsia="標楷體" w:hAnsi="標楷體"/>
          <w:sz w:val="28"/>
          <w:szCs w:val="28"/>
        </w:rPr>
        <w:t>)</w:t>
      </w:r>
      <w:r w:rsidRPr="00484B6A">
        <w:rPr>
          <w:rFonts w:ascii="標楷體" w:eastAsia="標楷體" w:hAnsi="標楷體" w:hint="eastAsia"/>
          <w:sz w:val="28"/>
          <w:szCs w:val="28"/>
        </w:rPr>
        <w:t>，後續由人事室通知頒獎彩排。</w:t>
      </w:r>
    </w:p>
    <w:p w:rsidR="00484B6A" w:rsidRDefault="00484B6A" w:rsidP="00484B6A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國際會議廳</w:t>
      </w:r>
      <w:r w:rsidRPr="00484B6A">
        <w:rPr>
          <w:rFonts w:ascii="標楷體" w:eastAsia="標楷體" w:hAnsi="標楷體"/>
          <w:sz w:val="28"/>
          <w:szCs w:val="28"/>
        </w:rPr>
        <w:t>8/29</w:t>
      </w:r>
      <w:r w:rsidRPr="00484B6A">
        <w:rPr>
          <w:rFonts w:ascii="標楷體" w:eastAsia="標楷體" w:hAnsi="標楷體" w:hint="eastAsia"/>
          <w:sz w:val="28"/>
          <w:szCs w:val="28"/>
        </w:rPr>
        <w:t>下午、</w:t>
      </w:r>
      <w:r w:rsidRPr="00484B6A">
        <w:rPr>
          <w:rFonts w:ascii="標楷體" w:eastAsia="標楷體" w:hAnsi="標楷體"/>
          <w:sz w:val="28"/>
          <w:szCs w:val="28"/>
        </w:rPr>
        <w:t>8</w:t>
      </w:r>
      <w:r w:rsidRPr="00484B6A">
        <w:rPr>
          <w:rFonts w:ascii="標楷體" w:eastAsia="標楷體" w:hAnsi="標楷體" w:hint="eastAsia"/>
          <w:sz w:val="28"/>
          <w:szCs w:val="28"/>
        </w:rPr>
        <w:t>月</w:t>
      </w:r>
      <w:r w:rsidRPr="00484B6A">
        <w:rPr>
          <w:rFonts w:ascii="標楷體" w:eastAsia="標楷體" w:hAnsi="標楷體"/>
          <w:sz w:val="28"/>
          <w:szCs w:val="28"/>
        </w:rPr>
        <w:t>30</w:t>
      </w:r>
      <w:r w:rsidRPr="00484B6A">
        <w:rPr>
          <w:rFonts w:ascii="標楷體" w:eastAsia="標楷體" w:hAnsi="標楷體" w:hint="eastAsia"/>
          <w:sz w:val="28"/>
          <w:szCs w:val="28"/>
        </w:rPr>
        <w:t>日開放入圍項目進行秘密</w:t>
      </w:r>
      <w:r w:rsidRPr="00484B6A">
        <w:rPr>
          <w:rFonts w:ascii="標楷體" w:eastAsia="標楷體" w:hAnsi="標楷體"/>
          <w:sz w:val="28"/>
          <w:szCs w:val="28"/>
        </w:rPr>
        <w:t>(</w:t>
      </w:r>
      <w:r w:rsidRPr="00484B6A">
        <w:rPr>
          <w:rFonts w:ascii="標楷體" w:eastAsia="標楷體" w:hAnsi="標楷體" w:hint="eastAsia"/>
          <w:sz w:val="28"/>
          <w:szCs w:val="28"/>
        </w:rPr>
        <w:t>關門</w:t>
      </w:r>
      <w:r w:rsidRPr="00484B6A">
        <w:rPr>
          <w:rFonts w:ascii="標楷體" w:eastAsia="標楷體" w:hAnsi="標楷體"/>
          <w:sz w:val="28"/>
          <w:szCs w:val="28"/>
        </w:rPr>
        <w:t>)</w:t>
      </w:r>
      <w:r w:rsidRPr="00484B6A">
        <w:rPr>
          <w:rFonts w:ascii="標楷體" w:eastAsia="標楷體" w:hAnsi="標楷體" w:hint="eastAsia"/>
          <w:sz w:val="28"/>
          <w:szCs w:val="28"/>
        </w:rPr>
        <w:t>排練。</w:t>
      </w:r>
      <w:r w:rsidRPr="00484B6A">
        <w:rPr>
          <w:rFonts w:ascii="標楷體" w:eastAsia="標楷體" w:hAnsi="標楷體"/>
          <w:sz w:val="28"/>
          <w:szCs w:val="28"/>
        </w:rPr>
        <w:t>(</w:t>
      </w:r>
      <w:r w:rsidRPr="00484B6A">
        <w:rPr>
          <w:rFonts w:ascii="標楷體" w:eastAsia="標楷體" w:hAnsi="標楷體" w:hint="eastAsia"/>
          <w:sz w:val="28"/>
          <w:szCs w:val="28"/>
        </w:rPr>
        <w:t>請事先預約。</w:t>
      </w:r>
      <w:r w:rsidRPr="00484B6A">
        <w:rPr>
          <w:rFonts w:ascii="標楷體" w:eastAsia="標楷體" w:hAnsi="標楷體"/>
          <w:sz w:val="28"/>
          <w:szCs w:val="28"/>
        </w:rPr>
        <w:t>8</w:t>
      </w:r>
      <w:r w:rsidRPr="00484B6A">
        <w:rPr>
          <w:rFonts w:ascii="標楷體" w:eastAsia="標楷體" w:hAnsi="標楷體" w:hint="eastAsia"/>
          <w:sz w:val="28"/>
          <w:szCs w:val="28"/>
        </w:rPr>
        <w:t>月</w:t>
      </w:r>
      <w:r w:rsidRPr="00484B6A">
        <w:rPr>
          <w:rFonts w:ascii="標楷體" w:eastAsia="標楷體" w:hAnsi="標楷體"/>
          <w:sz w:val="28"/>
          <w:szCs w:val="28"/>
        </w:rPr>
        <w:t>30</w:t>
      </w:r>
      <w:r w:rsidRPr="00484B6A">
        <w:rPr>
          <w:rFonts w:ascii="標楷體" w:eastAsia="標楷體" w:hAnsi="標楷體" w:hint="eastAsia"/>
          <w:sz w:val="28"/>
          <w:szCs w:val="28"/>
        </w:rPr>
        <w:t>日</w:t>
      </w:r>
      <w:r w:rsidRPr="00484B6A">
        <w:rPr>
          <w:rFonts w:ascii="標楷體" w:eastAsia="標楷體" w:hAnsi="標楷體"/>
          <w:sz w:val="28"/>
          <w:szCs w:val="28"/>
        </w:rPr>
        <w:t>14-15</w:t>
      </w:r>
      <w:r w:rsidRPr="00484B6A">
        <w:rPr>
          <w:rFonts w:ascii="標楷體" w:eastAsia="標楷體" w:hAnsi="標楷體" w:hint="eastAsia"/>
          <w:sz w:val="28"/>
          <w:szCs w:val="28"/>
        </w:rPr>
        <w:t>時人事室頒獎彩排時段除外，</w:t>
      </w:r>
      <w:r w:rsidRPr="00484B6A">
        <w:rPr>
          <w:rFonts w:ascii="標楷體" w:eastAsia="標楷體" w:hAnsi="標楷體"/>
          <w:sz w:val="28"/>
          <w:szCs w:val="28"/>
        </w:rPr>
        <w:t>8</w:t>
      </w:r>
      <w:r w:rsidRPr="00484B6A">
        <w:rPr>
          <w:rFonts w:ascii="標楷體" w:eastAsia="標楷體" w:hAnsi="標楷體" w:hint="eastAsia"/>
          <w:sz w:val="28"/>
          <w:szCs w:val="28"/>
        </w:rPr>
        <w:t>月</w:t>
      </w:r>
      <w:r w:rsidRPr="00484B6A">
        <w:rPr>
          <w:rFonts w:ascii="標楷體" w:eastAsia="標楷體" w:hAnsi="標楷體"/>
          <w:sz w:val="28"/>
          <w:szCs w:val="28"/>
        </w:rPr>
        <w:t>31</w:t>
      </w:r>
      <w:r w:rsidRPr="00484B6A">
        <w:rPr>
          <w:rFonts w:ascii="標楷體" w:eastAsia="標楷體" w:hAnsi="標楷體" w:hint="eastAsia"/>
          <w:sz w:val="28"/>
          <w:szCs w:val="28"/>
        </w:rPr>
        <w:t>日秘書室採購法</w:t>
      </w:r>
      <w:r w:rsidRPr="00484B6A">
        <w:rPr>
          <w:rFonts w:ascii="標楷體" w:eastAsia="標楷體" w:hAnsi="標楷體"/>
          <w:sz w:val="28"/>
          <w:szCs w:val="28"/>
        </w:rPr>
        <w:t>)</w:t>
      </w:r>
    </w:p>
    <w:p w:rsidR="00C02421" w:rsidRPr="00C02421" w:rsidRDefault="00C02421" w:rsidP="00C02421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C02421">
        <w:rPr>
          <w:rFonts w:ascii="標楷體" w:eastAsia="標楷體" w:hAnsi="標楷體" w:hint="eastAsia"/>
          <w:sz w:val="28"/>
          <w:szCs w:val="28"/>
        </w:rPr>
        <w:t>入圍項目請於</w:t>
      </w:r>
      <w:r w:rsidRPr="00C02421">
        <w:rPr>
          <w:rFonts w:ascii="標楷體" w:eastAsia="標楷體" w:hAnsi="標楷體" w:hint="eastAsia"/>
          <w:sz w:val="28"/>
          <w:szCs w:val="28"/>
        </w:rPr>
        <w:t>8/30 10：00</w:t>
      </w:r>
      <w:r w:rsidRPr="00C02421">
        <w:rPr>
          <w:rFonts w:ascii="標楷體" w:eastAsia="標楷體" w:hAnsi="標楷體" w:hint="eastAsia"/>
          <w:sz w:val="28"/>
          <w:szCs w:val="28"/>
        </w:rPr>
        <w:t>至060館中庭抽取</w:t>
      </w:r>
      <w:r>
        <w:rPr>
          <w:rFonts w:ascii="標楷體" w:eastAsia="標楷體" w:hAnsi="標楷體" w:hint="eastAsia"/>
          <w:sz w:val="28"/>
          <w:szCs w:val="28"/>
        </w:rPr>
        <w:t>第</w:t>
      </w:r>
      <w:r w:rsidRPr="00C02421">
        <w:rPr>
          <w:rFonts w:ascii="標楷體" w:eastAsia="標楷體" w:hAnsi="標楷體" w:hint="eastAsia"/>
          <w:sz w:val="28"/>
          <w:szCs w:val="28"/>
        </w:rPr>
        <w:t>2階段成果發表順序，未到者由綜計組代抽。</w:t>
      </w:r>
    </w:p>
    <w:p w:rsidR="00484B6A" w:rsidRPr="00484B6A" w:rsidRDefault="00484B6A" w:rsidP="00484B6A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入圍項目簡報大綱請依下列項目製作，並請於</w:t>
      </w:r>
      <w:r w:rsidRPr="00484B6A">
        <w:rPr>
          <w:rFonts w:ascii="標楷體" w:eastAsia="標楷體" w:hAnsi="標楷體"/>
          <w:sz w:val="28"/>
          <w:szCs w:val="28"/>
        </w:rPr>
        <w:t>8</w:t>
      </w:r>
      <w:r w:rsidRPr="00484B6A">
        <w:rPr>
          <w:rFonts w:ascii="標楷體" w:eastAsia="標楷體" w:hAnsi="標楷體" w:hint="eastAsia"/>
          <w:sz w:val="28"/>
          <w:szCs w:val="28"/>
        </w:rPr>
        <w:t>月</w:t>
      </w:r>
      <w:r w:rsidRPr="00484B6A">
        <w:rPr>
          <w:rFonts w:ascii="標楷體" w:eastAsia="標楷體" w:hAnsi="標楷體"/>
          <w:sz w:val="28"/>
          <w:szCs w:val="28"/>
        </w:rPr>
        <w:t>31</w:t>
      </w:r>
      <w:r w:rsidRPr="00484B6A">
        <w:rPr>
          <w:rFonts w:ascii="標楷體" w:eastAsia="標楷體" w:hAnsi="標楷體" w:hint="eastAsia"/>
          <w:sz w:val="28"/>
          <w:szCs w:val="28"/>
        </w:rPr>
        <w:t>日</w:t>
      </w:r>
      <w:r w:rsidRPr="00484B6A">
        <w:rPr>
          <w:rFonts w:ascii="標楷體" w:eastAsia="標楷體" w:hAnsi="標楷體"/>
          <w:sz w:val="28"/>
          <w:szCs w:val="28"/>
        </w:rPr>
        <w:t>16</w:t>
      </w:r>
      <w:r w:rsidRPr="00484B6A">
        <w:rPr>
          <w:rFonts w:ascii="標楷體" w:eastAsia="標楷體" w:hAnsi="標楷體" w:hint="eastAsia"/>
          <w:sz w:val="28"/>
          <w:szCs w:val="28"/>
        </w:rPr>
        <w:t>時前提供綜計組。</w:t>
      </w:r>
    </w:p>
    <w:p w:rsidR="00484B6A" w:rsidRPr="00484B6A" w:rsidRDefault="00484B6A" w:rsidP="00484B6A">
      <w:pPr>
        <w:pStyle w:val="a3"/>
        <w:numPr>
          <w:ilvl w:val="0"/>
          <w:numId w:val="2"/>
        </w:numPr>
        <w:spacing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研究簡介</w:t>
      </w:r>
    </w:p>
    <w:p w:rsidR="00484B6A" w:rsidRPr="00484B6A" w:rsidRDefault="00484B6A" w:rsidP="00484B6A">
      <w:pPr>
        <w:pStyle w:val="a3"/>
        <w:numPr>
          <w:ilvl w:val="0"/>
          <w:numId w:val="2"/>
        </w:numPr>
        <w:spacing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研究目標</w:t>
      </w:r>
    </w:p>
    <w:p w:rsidR="00484B6A" w:rsidRPr="00484B6A" w:rsidRDefault="00484B6A" w:rsidP="00484B6A">
      <w:pPr>
        <w:pStyle w:val="a3"/>
        <w:numPr>
          <w:ilvl w:val="0"/>
          <w:numId w:val="2"/>
        </w:numPr>
        <w:spacing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重要績效亮點</w:t>
      </w:r>
    </w:p>
    <w:p w:rsidR="00484B6A" w:rsidRPr="00484B6A" w:rsidRDefault="00484B6A" w:rsidP="00484B6A">
      <w:pPr>
        <w:pStyle w:val="a3"/>
        <w:numPr>
          <w:ilvl w:val="0"/>
          <w:numId w:val="2"/>
        </w:numPr>
        <w:spacing w:line="400" w:lineRule="exact"/>
        <w:ind w:leftChars="0" w:firstLine="87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未來規劃</w:t>
      </w:r>
    </w:p>
    <w:p w:rsidR="00484B6A" w:rsidRPr="00484B6A" w:rsidRDefault="00484B6A" w:rsidP="00484B6A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第</w:t>
      </w:r>
      <w:r w:rsidRPr="00484B6A">
        <w:rPr>
          <w:rFonts w:ascii="標楷體" w:eastAsia="標楷體" w:hAnsi="標楷體"/>
          <w:sz w:val="28"/>
          <w:szCs w:val="28"/>
        </w:rPr>
        <w:t>2</w:t>
      </w:r>
      <w:r w:rsidRPr="00484B6A">
        <w:rPr>
          <w:rFonts w:ascii="標楷體" w:eastAsia="標楷體" w:hAnsi="標楷體" w:hint="eastAsia"/>
          <w:sz w:val="28"/>
          <w:szCs w:val="28"/>
        </w:rPr>
        <w:t>階段評分日期為</w:t>
      </w:r>
      <w:r w:rsidRPr="00484B6A">
        <w:rPr>
          <w:rFonts w:ascii="標楷體" w:eastAsia="標楷體" w:hAnsi="標楷體"/>
          <w:sz w:val="28"/>
          <w:szCs w:val="28"/>
        </w:rPr>
        <w:t>9</w:t>
      </w:r>
      <w:r w:rsidRPr="00484B6A">
        <w:rPr>
          <w:rFonts w:ascii="標楷體" w:eastAsia="標楷體" w:hAnsi="標楷體" w:hint="eastAsia"/>
          <w:sz w:val="28"/>
          <w:szCs w:val="28"/>
        </w:rPr>
        <w:t>月</w:t>
      </w:r>
      <w:r w:rsidRPr="00484B6A">
        <w:rPr>
          <w:rFonts w:ascii="標楷體" w:eastAsia="標楷體" w:hAnsi="標楷體"/>
          <w:sz w:val="28"/>
          <w:szCs w:val="28"/>
        </w:rPr>
        <w:t>1</w:t>
      </w:r>
      <w:r w:rsidRPr="00484B6A">
        <w:rPr>
          <w:rFonts w:ascii="標楷體" w:eastAsia="標楷體" w:hAnsi="標楷體" w:hint="eastAsia"/>
          <w:sz w:val="28"/>
          <w:szCs w:val="28"/>
        </w:rPr>
        <w:t>日</w:t>
      </w:r>
      <w:r w:rsidRPr="00484B6A">
        <w:rPr>
          <w:rFonts w:ascii="標楷體" w:eastAsia="標楷體" w:hAnsi="標楷體"/>
          <w:sz w:val="28"/>
          <w:szCs w:val="28"/>
        </w:rPr>
        <w:t>10</w:t>
      </w:r>
      <w:r w:rsidRPr="00484B6A">
        <w:rPr>
          <w:rFonts w:ascii="標楷體" w:eastAsia="標楷體" w:hAnsi="標楷體" w:hint="eastAsia"/>
          <w:sz w:val="28"/>
          <w:szCs w:val="28"/>
        </w:rPr>
        <w:t>時，地點為國際會議廳，評分長官組成及評分表請詳作業規劃</w:t>
      </w:r>
      <w:r w:rsidRPr="00484B6A">
        <w:rPr>
          <w:rFonts w:ascii="標楷體" w:eastAsia="標楷體" w:hAnsi="標楷體"/>
          <w:sz w:val="28"/>
          <w:szCs w:val="28"/>
        </w:rPr>
        <w:t>(</w:t>
      </w:r>
      <w:r w:rsidRPr="00484B6A">
        <w:rPr>
          <w:rFonts w:ascii="標楷體" w:eastAsia="標楷體" w:hAnsi="標楷體" w:hint="eastAsia"/>
          <w:sz w:val="28"/>
          <w:szCs w:val="28"/>
        </w:rPr>
        <w:t>如附檔</w:t>
      </w:r>
      <w:r w:rsidRPr="00484B6A">
        <w:rPr>
          <w:rFonts w:ascii="標楷體" w:eastAsia="標楷體" w:hAnsi="標楷體"/>
          <w:sz w:val="28"/>
          <w:szCs w:val="28"/>
        </w:rPr>
        <w:t>)</w:t>
      </w:r>
      <w:r w:rsidRPr="00484B6A">
        <w:rPr>
          <w:rFonts w:ascii="標楷體" w:eastAsia="標楷體" w:hAnsi="標楷體" w:hint="eastAsia"/>
          <w:sz w:val="28"/>
          <w:szCs w:val="28"/>
        </w:rPr>
        <w:t>。</w:t>
      </w:r>
    </w:p>
    <w:p w:rsidR="00484B6A" w:rsidRPr="00484B6A" w:rsidRDefault="00484B6A" w:rsidP="00484B6A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為避免影響後續所慶大會，簡報時間</w:t>
      </w:r>
      <w:r w:rsidRPr="00484B6A">
        <w:rPr>
          <w:rFonts w:ascii="標楷體" w:eastAsia="標楷體" w:hAnsi="標楷體"/>
          <w:sz w:val="28"/>
          <w:szCs w:val="28"/>
        </w:rPr>
        <w:t>6.5</w:t>
      </w:r>
      <w:r w:rsidRPr="00484B6A">
        <w:rPr>
          <w:rFonts w:ascii="標楷體" w:eastAsia="標楷體" w:hAnsi="標楷體" w:hint="eastAsia"/>
          <w:sz w:val="28"/>
          <w:szCs w:val="28"/>
        </w:rPr>
        <w:t>分鐘</w:t>
      </w:r>
      <w:r w:rsidRPr="00484B6A">
        <w:rPr>
          <w:rFonts w:ascii="標楷體" w:eastAsia="標楷體" w:hAnsi="標楷體"/>
          <w:sz w:val="28"/>
          <w:szCs w:val="28"/>
        </w:rPr>
        <w:t>(</w:t>
      </w:r>
      <w:r w:rsidRPr="00484B6A">
        <w:rPr>
          <w:rFonts w:ascii="標楷體" w:eastAsia="標楷體" w:hAnsi="標楷體" w:hint="eastAsia"/>
          <w:sz w:val="28"/>
          <w:szCs w:val="28"/>
        </w:rPr>
        <w:t>含啦啦隊及所有行銷活動</w:t>
      </w:r>
      <w:r w:rsidRPr="00484B6A">
        <w:rPr>
          <w:rFonts w:ascii="標楷體" w:eastAsia="標楷體" w:hAnsi="標楷體"/>
          <w:sz w:val="28"/>
          <w:szCs w:val="28"/>
        </w:rPr>
        <w:t>)</w:t>
      </w:r>
      <w:r w:rsidRPr="00484B6A">
        <w:rPr>
          <w:rFonts w:ascii="標楷體" w:eastAsia="標楷體" w:hAnsi="標楷體" w:hint="eastAsia"/>
          <w:sz w:val="28"/>
          <w:szCs w:val="28"/>
        </w:rPr>
        <w:t>。</w:t>
      </w:r>
    </w:p>
    <w:p w:rsidR="00484B6A" w:rsidRPr="00484B6A" w:rsidRDefault="00484B6A" w:rsidP="00484B6A">
      <w:pPr>
        <w:pStyle w:val="a3"/>
        <w:numPr>
          <w:ilvl w:val="0"/>
          <w:numId w:val="1"/>
        </w:numPr>
        <w:spacing w:beforeLines="50" w:before="180" w:line="4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484B6A">
        <w:rPr>
          <w:rFonts w:ascii="標楷體" w:eastAsia="標楷體" w:hAnsi="標楷體" w:hint="eastAsia"/>
          <w:sz w:val="28"/>
          <w:szCs w:val="28"/>
        </w:rPr>
        <w:t>第二階段競賽成績占總成績</w:t>
      </w:r>
      <w:r w:rsidRPr="00484B6A">
        <w:rPr>
          <w:rFonts w:ascii="標楷體" w:eastAsia="標楷體" w:hAnsi="標楷體"/>
          <w:sz w:val="28"/>
          <w:szCs w:val="28"/>
        </w:rPr>
        <w:t>40%</w:t>
      </w:r>
      <w:r w:rsidRPr="00484B6A">
        <w:rPr>
          <w:rFonts w:ascii="標楷體" w:eastAsia="標楷體" w:hAnsi="標楷體" w:hint="eastAsia"/>
          <w:sz w:val="28"/>
          <w:szCs w:val="28"/>
        </w:rPr>
        <w:t>，請各項目用心準備爭取好成績。</w:t>
      </w:r>
    </w:p>
    <w:sectPr w:rsidR="00484B6A" w:rsidRPr="00484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B8" w:rsidRDefault="00C72FB8" w:rsidP="00FF6310">
      <w:r>
        <w:separator/>
      </w:r>
    </w:p>
  </w:endnote>
  <w:endnote w:type="continuationSeparator" w:id="0">
    <w:p w:rsidR="00C72FB8" w:rsidRDefault="00C72FB8" w:rsidP="00FF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B8" w:rsidRDefault="00C72FB8" w:rsidP="00FF6310">
      <w:r>
        <w:separator/>
      </w:r>
    </w:p>
  </w:footnote>
  <w:footnote w:type="continuationSeparator" w:id="0">
    <w:p w:rsidR="00C72FB8" w:rsidRDefault="00C72FB8" w:rsidP="00FF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412"/>
    <w:multiLevelType w:val="hybridMultilevel"/>
    <w:tmpl w:val="925680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23B13"/>
    <w:multiLevelType w:val="hybridMultilevel"/>
    <w:tmpl w:val="D0ACF6FC"/>
    <w:lvl w:ilvl="0" w:tplc="E3FCC472">
      <w:start w:val="1"/>
      <w:numFmt w:val="decimal"/>
      <w:lvlText w:val="%1."/>
      <w:lvlJc w:val="left"/>
      <w:pPr>
        <w:ind w:left="523" w:hanging="52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264BA0"/>
    <w:multiLevelType w:val="hybridMultilevel"/>
    <w:tmpl w:val="D9D2CA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5"/>
    <w:rsid w:val="003E76A5"/>
    <w:rsid w:val="00484B6A"/>
    <w:rsid w:val="008731A8"/>
    <w:rsid w:val="00C02421"/>
    <w:rsid w:val="00C40083"/>
    <w:rsid w:val="00C504C7"/>
    <w:rsid w:val="00C72FB8"/>
    <w:rsid w:val="00D53565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53AB"/>
  <w15:chartTrackingRefBased/>
  <w15:docId w15:val="{BF1B7222-4503-4885-A079-65A6AB4A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B6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6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631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6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6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崔承愷</dc:creator>
  <cp:keywords/>
  <dc:description/>
  <cp:lastModifiedBy>崔承愷</cp:lastModifiedBy>
  <cp:revision>3</cp:revision>
  <dcterms:created xsi:type="dcterms:W3CDTF">2023-08-29T03:49:00Z</dcterms:created>
  <dcterms:modified xsi:type="dcterms:W3CDTF">2023-08-29T03:53:00Z</dcterms:modified>
</cp:coreProperties>
</file>