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92" w:rsidRPr="00161392" w:rsidRDefault="00161392" w:rsidP="001613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Pr="00BD5C49">
        <w:rPr>
          <w:rFonts w:ascii="標楷體" w:eastAsia="標楷體" w:hAnsi="標楷體" w:hint="eastAsia"/>
        </w:rPr>
        <w:t>量測分析設備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BD5C49">
        <w:rPr>
          <w:rFonts w:ascii="標楷體" w:eastAsia="標楷體" w:hAnsi="標楷體"/>
        </w:rPr>
        <w:t>110-3100506-0053-0000001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，已逾使用年限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)，徵求領用。有需求單位請於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14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前，電洽物理組工程師楊昇府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7398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161392" w:rsidRDefault="00161392" w:rsidP="00161392">
      <w:pPr>
        <w:rPr>
          <w:rFonts w:ascii="標楷體" w:eastAsia="標楷體" w:hAnsi="標楷體"/>
          <w:color w:val="3D3D3D"/>
          <w:shd w:val="clear" w:color="auto" w:fill="FFFFFF"/>
        </w:rPr>
      </w:pPr>
      <w:r w:rsidRPr="00632ACE">
        <w:rPr>
          <w:rFonts w:ascii="標楷體" w:eastAsia="標楷體" w:hAnsi="標楷體"/>
          <w:b/>
          <w:noProof/>
          <w:szCs w:val="24"/>
        </w:rPr>
        <w:drawing>
          <wp:inline distT="0" distB="0" distL="0" distR="0" wp14:anchorId="7488112A" wp14:editId="2307777D">
            <wp:extent cx="2797791" cy="3732073"/>
            <wp:effectExtent l="0" t="0" r="3175" b="1905"/>
            <wp:docPr id="1" name="圖片 1" descr="D:\核研所\核研所2019-\行政相關\設備報廢和移轉\111\電子類\2\IMG_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核研所\核研所2019-\行政相關\設備報廢和移轉\111\電子類\2\IMG_0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17" cy="377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92" w:rsidRDefault="00161392" w:rsidP="00161392"/>
    <w:p w:rsidR="00FD163C" w:rsidRDefault="00161392" w:rsidP="00161392"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設備年久失修，無法正常執行其功能，且</w:t>
      </w:r>
      <w:r>
        <w:rPr>
          <w:rFonts w:ascii="標楷體" w:eastAsia="標楷體" w:hAnsi="標楷體" w:hint="eastAsia"/>
        </w:rPr>
        <w:t>介面老舊</w:t>
      </w:r>
      <w:r>
        <w:rPr>
          <w:rFonts w:ascii="標楷體" w:eastAsia="標楷體" w:hAnsi="標楷體" w:hint="eastAsia"/>
        </w:rPr>
        <w:t>誤差超過合理值</w:t>
      </w:r>
      <w:bookmarkStart w:id="0" w:name="_GoBack"/>
      <w:bookmarkEnd w:id="0"/>
      <w:r>
        <w:rPr>
          <w:rFonts w:ascii="標楷體" w:eastAsia="標楷體" w:hAnsi="標楷體" w:hint="eastAsia"/>
        </w:rPr>
        <w:t>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FD16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1C" w:rsidRDefault="007E6F1C" w:rsidP="00161392">
      <w:r>
        <w:separator/>
      </w:r>
    </w:p>
  </w:endnote>
  <w:endnote w:type="continuationSeparator" w:id="0">
    <w:p w:rsidR="007E6F1C" w:rsidRDefault="007E6F1C" w:rsidP="001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1C" w:rsidRDefault="007E6F1C" w:rsidP="00161392">
      <w:r>
        <w:separator/>
      </w:r>
    </w:p>
  </w:footnote>
  <w:footnote w:type="continuationSeparator" w:id="0">
    <w:p w:rsidR="007E6F1C" w:rsidRDefault="007E6F1C" w:rsidP="0016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E8"/>
    <w:rsid w:val="00161392"/>
    <w:rsid w:val="007E6F1C"/>
    <w:rsid w:val="008073E8"/>
    <w:rsid w:val="00FD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1412A"/>
  <w15:chartTrackingRefBased/>
  <w15:docId w15:val="{9FFCA3E8-CAF2-4363-94E1-E9B5553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3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392"/>
    <w:rPr>
      <w:sz w:val="20"/>
      <w:szCs w:val="20"/>
    </w:rPr>
  </w:style>
  <w:style w:type="character" w:customStyle="1" w:styleId="apple-converted-space">
    <w:name w:val="apple-converted-space"/>
    <w:basedOn w:val="a0"/>
    <w:rsid w:val="0016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王多美</dc:creator>
  <cp:keywords/>
  <dc:description/>
  <cp:lastModifiedBy>王多美</cp:lastModifiedBy>
  <cp:revision>2</cp:revision>
  <dcterms:created xsi:type="dcterms:W3CDTF">2022-12-14T03:16:00Z</dcterms:created>
  <dcterms:modified xsi:type="dcterms:W3CDTF">2022-12-14T03:20:00Z</dcterms:modified>
</cp:coreProperties>
</file>