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97E1" w14:textId="6ABAAF73" w:rsidR="00D56786" w:rsidRPr="00EF570D" w:rsidRDefault="004847C7" w:rsidP="00280929">
      <w:pPr>
        <w:snapToGrid w:val="0"/>
        <w:spacing w:line="40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F570D">
        <w:rPr>
          <w:rFonts w:ascii="標楷體" w:eastAsia="標楷體" w:hAnsi="標楷體" w:hint="eastAsia"/>
          <w:b/>
          <w:sz w:val="28"/>
          <w:szCs w:val="28"/>
          <w:lang w:eastAsia="zh-HK"/>
        </w:rPr>
        <w:t>有關行政院調整</w:t>
      </w:r>
      <w:r w:rsidR="00363248" w:rsidRPr="00EF570D">
        <w:rPr>
          <w:rFonts w:ascii="標楷體" w:eastAsia="標楷體" w:hAnsi="標楷體" w:hint="eastAsia"/>
          <w:b/>
          <w:sz w:val="28"/>
          <w:szCs w:val="28"/>
          <w:lang w:eastAsia="zh-HK"/>
        </w:rPr>
        <w:t>各機</w:t>
      </w:r>
      <w:bookmarkStart w:id="0" w:name="_GoBack"/>
      <w:bookmarkEnd w:id="0"/>
      <w:r w:rsidR="00363248" w:rsidRPr="00EF570D">
        <w:rPr>
          <w:rFonts w:ascii="標楷體" w:eastAsia="標楷體" w:hAnsi="標楷體" w:hint="eastAsia"/>
          <w:b/>
          <w:sz w:val="28"/>
          <w:szCs w:val="28"/>
          <w:lang w:eastAsia="zh-HK"/>
        </w:rPr>
        <w:t>關</w:t>
      </w:r>
      <w:r w:rsidRPr="00EF570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聘用、約</w:t>
      </w:r>
      <w:proofErr w:type="gramStart"/>
      <w:r w:rsidRPr="00EF570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僱</w:t>
      </w:r>
      <w:proofErr w:type="gramEnd"/>
      <w:r w:rsidRPr="00EF570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人員酬金薪點折合率</w:t>
      </w:r>
      <w:r w:rsidR="00D871CD" w:rsidRPr="00EF570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之</w:t>
      </w:r>
      <w:r w:rsidR="00C74BCD" w:rsidRPr="00EF570D">
        <w:rPr>
          <w:rFonts w:ascii="標楷體" w:eastAsia="標楷體" w:hAnsi="標楷體" w:hint="eastAsia"/>
          <w:b/>
          <w:sz w:val="28"/>
          <w:szCs w:val="28"/>
          <w:lang w:eastAsia="zh-HK"/>
        </w:rPr>
        <w:t>說明：</w:t>
      </w:r>
    </w:p>
    <w:p w14:paraId="7E887CAF" w14:textId="34621757" w:rsidR="00D56786" w:rsidRPr="00FC55BF" w:rsidRDefault="00D56786" w:rsidP="00FC55BF">
      <w:pPr>
        <w:autoSpaceDE w:val="0"/>
        <w:autoSpaceDN w:val="0"/>
        <w:adjustRightInd w:val="0"/>
        <w:snapToGrid w:val="0"/>
        <w:spacing w:line="400" w:lineRule="atLeast"/>
        <w:ind w:left="56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一、</w:t>
      </w:r>
      <w:proofErr w:type="gramStart"/>
      <w:r w:rsidR="002B1420" w:rsidRPr="002B4253">
        <w:rPr>
          <w:rFonts w:ascii="標楷體" w:eastAsia="標楷體" w:hAnsi="標楷體" w:hint="eastAsia"/>
          <w:sz w:val="28"/>
          <w:szCs w:val="28"/>
          <w:lang w:eastAsia="zh-HK"/>
        </w:rPr>
        <w:t>查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原能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會前於111年2月4日函轉行政院函有關行政院調增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111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年度軍公教員工待遇，並溯自111年1月1日生效，依行政院函說明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，有關調整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111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年度各機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關聘用、約</w:t>
      </w:r>
      <w:proofErr w:type="gramStart"/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僱</w:t>
      </w:r>
      <w:proofErr w:type="gramEnd"/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人員酬金薪點折合率，在每點新臺幣（以下同）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129.7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元範圍內，得自行核定支給；至原經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行政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院專案核定每點在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124.7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元以上者，</w:t>
      </w:r>
      <w:proofErr w:type="gramStart"/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111</w:t>
      </w:r>
      <w:proofErr w:type="gramEnd"/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年度得在每點增加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元之範圍內，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由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各主管機關核定調增。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原能會依上述行政院函規定調整該會及本所聘用、約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僱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人員酬金薪點折合率(每點增加5元)如下：</w:t>
      </w:r>
      <w:r w:rsidRPr="002B425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聘用主任工程師、正工程師及本所工程師每點為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159.6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元。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聘用助理研究員及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本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所副工程師每點為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153.9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元。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本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所助理工程師每點為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148.7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元。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約</w:t>
      </w:r>
      <w:proofErr w:type="gramStart"/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僱</w:t>
      </w:r>
      <w:proofErr w:type="gramEnd"/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人員（含職務代理人）每點為</w:t>
      </w:r>
      <w:r w:rsidRPr="002B4253">
        <w:rPr>
          <w:rFonts w:ascii="標楷體" w:eastAsia="標楷體" w:hAnsi="標楷體" w:cs="DFKaiShu-SB-Estd-BF"/>
          <w:kern w:val="0"/>
          <w:sz w:val="28"/>
          <w:szCs w:val="28"/>
        </w:rPr>
        <w:t>129.7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元，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案經本所111年2月18日核人字第1110001390號函轉各單位轉知所屬同仁知悉在案</w:t>
      </w:r>
      <w:r w:rsidR="00FC55BF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="00FC55BF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如附件1</w:t>
      </w:r>
      <w:r w:rsidR="00FC55BF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。</w:t>
      </w:r>
    </w:p>
    <w:p w14:paraId="552453CA" w14:textId="4295DBB6" w:rsidR="00D56786" w:rsidRPr="002B4253" w:rsidRDefault="00D56786" w:rsidP="00280929">
      <w:pPr>
        <w:autoSpaceDE w:val="0"/>
        <w:autoSpaceDN w:val="0"/>
        <w:adjustRightInd w:val="0"/>
        <w:snapToGrid w:val="0"/>
        <w:spacing w:line="40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二、</w:t>
      </w:r>
      <w:r w:rsidR="00113FF4" w:rsidRPr="002B4253">
        <w:rPr>
          <w:rFonts w:ascii="標楷體" w:eastAsia="標楷體" w:hAnsi="標楷體" w:hint="eastAsia"/>
          <w:sz w:val="28"/>
          <w:szCs w:val="28"/>
          <w:lang w:eastAsia="zh-HK"/>
        </w:rPr>
        <w:t>復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查本所為應研發業務需要，自93年起陸續進用聘用人員，當時考量該等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人員均係參與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本所</w:t>
      </w:r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核能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研發計畫各項工作</w:t>
      </w:r>
      <w:r w:rsidRPr="002B4253">
        <w:rPr>
          <w:rFonts w:ascii="標楷體" w:eastAsia="標楷體" w:hAnsi="標楷體" w:hint="eastAsia"/>
          <w:sz w:val="28"/>
          <w:szCs w:val="28"/>
        </w:rPr>
        <w:t>，</w:t>
      </w:r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環境較為特殊、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辛勞，</w:t>
      </w:r>
      <w:proofErr w:type="gramStart"/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爰</w:t>
      </w:r>
      <w:proofErr w:type="gramEnd"/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依聘用人員比照分類職位公務人員</w:t>
      </w:r>
      <w:proofErr w:type="gramStart"/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俸點支</w:t>
      </w:r>
      <w:proofErr w:type="gramEnd"/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給報酬標準表附註規定</w:t>
      </w:r>
      <w:r w:rsidR="005A385E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陳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報原能會轉呈行政院專案核定本所聘用工程師薪點折合率為147.5元，副工程師為141.8元，助理工程師為136.6元</w:t>
      </w:r>
      <w:r w:rsidRPr="002B4253">
        <w:rPr>
          <w:rFonts w:ascii="標楷體" w:eastAsia="標楷體" w:hAnsi="標楷體" w:hint="eastAsia"/>
          <w:sz w:val="28"/>
          <w:szCs w:val="28"/>
        </w:rPr>
        <w:t>(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按當時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通案薪點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折合率為117.6元，本所工程師經行政院專案核定薪點折合率高於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通案薪點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折合率約</w:t>
      </w:r>
      <w:r w:rsidRPr="002B4253">
        <w:rPr>
          <w:rFonts w:ascii="標楷體" w:eastAsia="標楷體" w:hAnsi="標楷體" w:hint="eastAsia"/>
          <w:sz w:val="28"/>
          <w:szCs w:val="28"/>
        </w:rPr>
        <w:t>2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9.9元，副工程師24.2元，助理工程師19元，爾後每年行政院調增軍公教員</w:t>
      </w:r>
      <w:r w:rsidR="00BC1E02">
        <w:rPr>
          <w:rFonts w:ascii="標楷體" w:eastAsia="標楷體" w:hAnsi="標楷體" w:hint="eastAsia"/>
          <w:sz w:val="28"/>
          <w:szCs w:val="28"/>
          <w:lang w:eastAsia="zh-HK"/>
        </w:rPr>
        <w:t>工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待遇時，此專案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核定之薪點</w:t>
      </w:r>
      <w:proofErr w:type="gramEnd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折合</w:t>
      </w:r>
      <w:proofErr w:type="gramStart"/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率均未改變</w:t>
      </w:r>
      <w:proofErr w:type="gramEnd"/>
      <w:r w:rsidR="00D851DB"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="005A385E">
        <w:rPr>
          <w:rFonts w:ascii="標楷體" w:eastAsia="標楷體" w:hAnsi="標楷體" w:hint="eastAsia"/>
          <w:sz w:val="28"/>
          <w:szCs w:val="28"/>
          <w:lang w:eastAsia="zh-HK"/>
        </w:rPr>
        <w:t>(如附件2</w:t>
      </w:r>
      <w:r w:rsidR="00FC55BF">
        <w:rPr>
          <w:rFonts w:ascii="標楷體" w:eastAsia="標楷體" w:hAnsi="標楷體" w:hint="eastAsia"/>
          <w:sz w:val="28"/>
          <w:szCs w:val="28"/>
          <w:lang w:eastAsia="zh-HK"/>
        </w:rPr>
        <w:t>，本所彙整之約聘僱人員</w:t>
      </w:r>
      <w:proofErr w:type="gramStart"/>
      <w:r w:rsidR="00FC55BF">
        <w:rPr>
          <w:rFonts w:ascii="標楷體" w:eastAsia="標楷體" w:hAnsi="標楷體" w:hint="eastAsia"/>
          <w:sz w:val="28"/>
          <w:szCs w:val="28"/>
          <w:lang w:eastAsia="zh-HK"/>
        </w:rPr>
        <w:t>薪點支給</w:t>
      </w:r>
      <w:proofErr w:type="gramEnd"/>
      <w:r w:rsidR="00FC55BF">
        <w:rPr>
          <w:rFonts w:ascii="標楷體" w:eastAsia="標楷體" w:hAnsi="標楷體" w:hint="eastAsia"/>
          <w:sz w:val="28"/>
          <w:szCs w:val="28"/>
          <w:lang w:eastAsia="zh-HK"/>
        </w:rPr>
        <w:t>報酬標準表</w:t>
      </w:r>
      <w:r w:rsidR="005A385E"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49ABADE7" w14:textId="4C0403DE" w:rsidR="00C444B9" w:rsidRPr="002B4253" w:rsidRDefault="004847C7" w:rsidP="00280929">
      <w:pPr>
        <w:snapToGrid w:val="0"/>
        <w:spacing w:line="400" w:lineRule="atLeast"/>
        <w:ind w:left="560" w:hangingChars="200" w:hanging="560"/>
        <w:rPr>
          <w:rFonts w:ascii="標楷體" w:eastAsia="標楷體" w:hAnsi="標楷體" w:cs="DFKaiShu-SB-Estd-BF"/>
          <w:kern w:val="0"/>
          <w:sz w:val="28"/>
          <w:szCs w:val="28"/>
          <w:lang w:eastAsia="zh-HK"/>
        </w:rPr>
      </w:pP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三、</w:t>
      </w:r>
      <w:proofErr w:type="gramStart"/>
      <w:r w:rsidR="00113FF4" w:rsidRPr="002B4253">
        <w:rPr>
          <w:rFonts w:ascii="標楷體" w:eastAsia="標楷體" w:hAnsi="標楷體" w:hint="eastAsia"/>
          <w:sz w:val="28"/>
          <w:szCs w:val="28"/>
          <w:lang w:eastAsia="zh-HK"/>
        </w:rPr>
        <w:t>另</w:t>
      </w:r>
      <w:r w:rsidRPr="002B4253">
        <w:rPr>
          <w:rFonts w:ascii="標楷體" w:eastAsia="標楷體" w:hAnsi="標楷體" w:hint="eastAsia"/>
          <w:sz w:val="28"/>
          <w:szCs w:val="28"/>
          <w:lang w:eastAsia="zh-HK"/>
        </w:rPr>
        <w:t>電洽</w:t>
      </w:r>
      <w:proofErr w:type="gramEnd"/>
      <w:r w:rsidR="00113FF4" w:rsidRPr="002B4253">
        <w:rPr>
          <w:rFonts w:ascii="標楷體" w:eastAsia="標楷體" w:hAnsi="標楷體" w:hint="eastAsia"/>
          <w:sz w:val="28"/>
          <w:szCs w:val="28"/>
          <w:lang w:eastAsia="zh-HK"/>
        </w:rPr>
        <w:t>行政院</w:t>
      </w:r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人事行政總處表示，行政院歷年調增軍公教員工待遇，聘用及約</w:t>
      </w:r>
      <w:proofErr w:type="gramStart"/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僱</w:t>
      </w:r>
      <w:proofErr w:type="gramEnd"/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人員</w:t>
      </w:r>
      <w:proofErr w:type="gramStart"/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均依通</w:t>
      </w:r>
      <w:proofErr w:type="gramEnd"/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案折合率核定調增(111年</w:t>
      </w:r>
      <w:proofErr w:type="gramStart"/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每點薪點</w:t>
      </w:r>
      <w:proofErr w:type="gramEnd"/>
      <w:r w:rsidR="00D56786" w:rsidRPr="002B4253">
        <w:rPr>
          <w:rFonts w:ascii="標楷體" w:eastAsia="標楷體" w:hAnsi="標楷體" w:hint="eastAsia"/>
          <w:sz w:val="28"/>
          <w:szCs w:val="28"/>
          <w:lang w:eastAsia="zh-HK"/>
        </w:rPr>
        <w:t>折合率由原124.7調增為129.7元)，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至原經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該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院專案核定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高於</w:t>
      </w:r>
      <w:proofErr w:type="gramStart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通案薪點折合率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proofErr w:type="gramEnd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在該院核定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範圍內，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由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各主管機關核定調增(</w:t>
      </w:r>
      <w:proofErr w:type="gramStart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111</w:t>
      </w:r>
      <w:proofErr w:type="gramEnd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年度行政院核定各主管機關得在每點增加5元之範圍內加以調整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)，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全國適用並無二致。</w:t>
      </w:r>
    </w:p>
    <w:p w14:paraId="3749558B" w14:textId="74FE871A" w:rsidR="00D56786" w:rsidRPr="00D56786" w:rsidRDefault="004847C7" w:rsidP="00280929">
      <w:pPr>
        <w:snapToGrid w:val="0"/>
        <w:spacing w:line="400" w:lineRule="atLeast"/>
        <w:ind w:left="560" w:hangingChars="200" w:hanging="560"/>
      </w:pPr>
      <w:r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四、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綜上，行政院111年對於聘僱人員調增4%係以行政院核</w:t>
      </w:r>
      <w:r w:rsidR="00BC1E02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定之通案折合率為調整之計算為標準，並非依各機關專案核定之折合率為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計算標準(例如：本所之核能職務加給</w:t>
      </w:r>
      <w:r w:rsidR="00BC1E02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、偏遠地區機關之地域加給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歷年亦未納入調整範圍)。另本所自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9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3年起陸續進用聘用人員迄今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原能會歷年配合行政院調增軍公教員工待遇之</w:t>
      </w:r>
      <w:proofErr w:type="gramStart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作法均屬一致</w:t>
      </w:r>
      <w:proofErr w:type="gramEnd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亦即依規定調增聘僱人員通用薪點折合率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至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原經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行政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院專案核定</w:t>
      </w:r>
      <w:proofErr w:type="gramStart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每點薪點</w:t>
      </w:r>
      <w:proofErr w:type="gramEnd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折合率高於</w:t>
      </w:r>
      <w:proofErr w:type="gramStart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通案薪點折合率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proofErr w:type="gramEnd"/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亦係在行政院核定得以調增之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範圍內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由該會</w:t>
      </w:r>
      <w:r w:rsidR="00567569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本於權責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加以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調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  <w:lang w:eastAsia="zh-HK"/>
        </w:rPr>
        <w:t>整</w:t>
      </w:r>
      <w:r w:rsidR="00D56786" w:rsidRPr="002B4253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sectPr w:rsidR="00D56786" w:rsidRPr="00D56786" w:rsidSect="002C7A0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E74FE" w14:textId="77777777" w:rsidR="00DC18DA" w:rsidRDefault="00DC18DA" w:rsidP="00DC18DA">
      <w:r>
        <w:separator/>
      </w:r>
    </w:p>
  </w:endnote>
  <w:endnote w:type="continuationSeparator" w:id="0">
    <w:p w14:paraId="4FFD8EBD" w14:textId="77777777" w:rsidR="00DC18DA" w:rsidRDefault="00DC18DA" w:rsidP="00DC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B9A4D" w14:textId="77777777" w:rsidR="00DC18DA" w:rsidRDefault="00DC18DA" w:rsidP="00DC18DA">
      <w:r>
        <w:separator/>
      </w:r>
    </w:p>
  </w:footnote>
  <w:footnote w:type="continuationSeparator" w:id="0">
    <w:p w14:paraId="2A27F588" w14:textId="77777777" w:rsidR="00DC18DA" w:rsidRDefault="00DC18DA" w:rsidP="00DC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86"/>
    <w:rsid w:val="00113FF4"/>
    <w:rsid w:val="00160824"/>
    <w:rsid w:val="00280929"/>
    <w:rsid w:val="002B1420"/>
    <w:rsid w:val="002B4253"/>
    <w:rsid w:val="002C7A0E"/>
    <w:rsid w:val="002D3238"/>
    <w:rsid w:val="002D6D3B"/>
    <w:rsid w:val="00363248"/>
    <w:rsid w:val="004847C7"/>
    <w:rsid w:val="00567569"/>
    <w:rsid w:val="00580639"/>
    <w:rsid w:val="005A385E"/>
    <w:rsid w:val="00700E89"/>
    <w:rsid w:val="00930E4A"/>
    <w:rsid w:val="00944B62"/>
    <w:rsid w:val="009D1D12"/>
    <w:rsid w:val="00BC1E02"/>
    <w:rsid w:val="00C444B9"/>
    <w:rsid w:val="00C74BCD"/>
    <w:rsid w:val="00C95147"/>
    <w:rsid w:val="00D56786"/>
    <w:rsid w:val="00D851DB"/>
    <w:rsid w:val="00D871CD"/>
    <w:rsid w:val="00DC18DA"/>
    <w:rsid w:val="00E54A67"/>
    <w:rsid w:val="00EF570D"/>
    <w:rsid w:val="00F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16F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8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8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8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8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Tsai</dc:creator>
  <cp:keywords/>
  <dc:description/>
  <cp:lastModifiedBy>蔡春生</cp:lastModifiedBy>
  <cp:revision>25</cp:revision>
  <cp:lastPrinted>2022-03-15T23:56:00Z</cp:lastPrinted>
  <dcterms:created xsi:type="dcterms:W3CDTF">2022-03-15T11:46:00Z</dcterms:created>
  <dcterms:modified xsi:type="dcterms:W3CDTF">2022-03-16T02:28:00Z</dcterms:modified>
</cp:coreProperties>
</file>