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674AB" w14:textId="48A31562" w:rsidR="0049163C" w:rsidRPr="00BF31A1" w:rsidRDefault="0049163C" w:rsidP="0049163C">
      <w:pPr>
        <w:widowControl/>
        <w:adjustRightInd w:val="0"/>
        <w:snapToGrid w:val="0"/>
        <w:spacing w:line="400" w:lineRule="atLeast"/>
        <w:jc w:val="center"/>
        <w:rPr>
          <w:rFonts w:asciiTheme="minorHAnsi" w:eastAsia="標楷體" w:hAnsiTheme="minorHAnsi" w:cs="Calibri"/>
          <w:b/>
          <w:bCs/>
          <w:kern w:val="0"/>
          <w:sz w:val="28"/>
          <w:szCs w:val="28"/>
        </w:rPr>
      </w:pPr>
      <w:r w:rsidRPr="00BF31A1">
        <w:rPr>
          <w:rFonts w:asciiTheme="minorHAnsi" w:eastAsia="標楷體" w:hAnsiTheme="minorHAnsi" w:cs="Calibri"/>
          <w:b/>
          <w:bCs/>
          <w:kern w:val="0"/>
          <w:sz w:val="28"/>
          <w:szCs w:val="28"/>
        </w:rPr>
        <w:t>科技部生命科學研究發展司</w:t>
      </w:r>
    </w:p>
    <w:p w14:paraId="7B46BAE1" w14:textId="06CE59BA" w:rsidR="0049163C" w:rsidRPr="00BF31A1" w:rsidRDefault="0060003E" w:rsidP="006C3A14">
      <w:pPr>
        <w:spacing w:line="0" w:lineRule="atLeast"/>
        <w:jc w:val="center"/>
        <w:rPr>
          <w:rFonts w:asciiTheme="minorHAnsi" w:eastAsia="標楷體" w:hAnsiTheme="minorHAnsi"/>
          <w:b/>
          <w:sz w:val="28"/>
          <w:szCs w:val="28"/>
        </w:rPr>
      </w:pPr>
      <w:bookmarkStart w:id="0" w:name="_GoBack"/>
      <w:r>
        <w:rPr>
          <w:rFonts w:asciiTheme="minorHAnsi" w:eastAsia="標楷體" w:hAnsiTheme="minorHAnsi" w:cs="Calibri"/>
          <w:b/>
          <w:bCs/>
          <w:kern w:val="0"/>
          <w:sz w:val="28"/>
          <w:szCs w:val="28"/>
        </w:rPr>
        <w:t>1</w:t>
      </w:r>
      <w:r>
        <w:rPr>
          <w:rFonts w:asciiTheme="minorHAnsi" w:eastAsia="標楷體" w:hAnsiTheme="minorHAnsi" w:cs="Calibri" w:hint="eastAsia"/>
          <w:b/>
          <w:bCs/>
          <w:kern w:val="0"/>
          <w:sz w:val="28"/>
          <w:szCs w:val="28"/>
        </w:rPr>
        <w:t>10</w:t>
      </w:r>
      <w:r w:rsidR="0049163C" w:rsidRPr="00BF31A1">
        <w:rPr>
          <w:rFonts w:asciiTheme="minorHAnsi" w:eastAsia="標楷體" w:hAnsiTheme="minorHAnsi" w:cs="Calibri"/>
          <w:b/>
          <w:bCs/>
          <w:kern w:val="0"/>
          <w:sz w:val="28"/>
          <w:szCs w:val="28"/>
        </w:rPr>
        <w:t>年度「</w:t>
      </w:r>
      <w:r w:rsidR="0049163C" w:rsidRPr="00BF31A1">
        <w:rPr>
          <w:rFonts w:asciiTheme="minorHAnsi" w:eastAsia="標楷體" w:hAnsiTheme="minorHAnsi"/>
          <w:b/>
          <w:sz w:val="28"/>
          <w:szCs w:val="28"/>
        </w:rPr>
        <w:t>創新轉譯研究主軸推動計畫」</w:t>
      </w:r>
      <w:r w:rsidR="00AD5DE8">
        <w:rPr>
          <w:rFonts w:asciiTheme="minorHAnsi" w:eastAsia="標楷體" w:hAnsiTheme="minorHAnsi" w:hint="eastAsia"/>
          <w:b/>
          <w:sz w:val="28"/>
          <w:szCs w:val="28"/>
        </w:rPr>
        <w:t>(</w:t>
      </w:r>
      <w:r w:rsidR="00AD5DE8">
        <w:rPr>
          <w:rFonts w:asciiTheme="minorHAnsi" w:eastAsia="標楷體" w:hAnsiTheme="minorHAnsi" w:hint="eastAsia"/>
          <w:b/>
          <w:sz w:val="28"/>
          <w:szCs w:val="28"/>
        </w:rPr>
        <w:t>構想書</w:t>
      </w:r>
      <w:r w:rsidR="00AD5DE8">
        <w:rPr>
          <w:rFonts w:asciiTheme="minorHAnsi" w:eastAsia="標楷體" w:hAnsiTheme="minorHAnsi" w:hint="eastAsia"/>
          <w:b/>
          <w:sz w:val="28"/>
          <w:szCs w:val="28"/>
        </w:rPr>
        <w:t>)</w:t>
      </w:r>
      <w:r w:rsidR="00010BC1" w:rsidRPr="00BF31A1">
        <w:rPr>
          <w:rFonts w:asciiTheme="minorHAnsi" w:eastAsia="標楷體" w:hAnsiTheme="minorHAnsi"/>
          <w:b/>
          <w:sz w:val="28"/>
          <w:szCs w:val="28"/>
        </w:rPr>
        <w:t>申請須知</w:t>
      </w:r>
      <w:bookmarkEnd w:id="0"/>
    </w:p>
    <w:p w14:paraId="637C461E" w14:textId="77777777" w:rsidR="0049163C" w:rsidRPr="00BF31A1" w:rsidRDefault="0049163C" w:rsidP="0049163C">
      <w:pPr>
        <w:widowControl/>
        <w:adjustRightInd w:val="0"/>
        <w:snapToGrid w:val="0"/>
        <w:spacing w:line="400" w:lineRule="atLeast"/>
        <w:jc w:val="center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BF31A1">
        <w:rPr>
          <w:rFonts w:asciiTheme="minorHAnsi" w:eastAsia="標楷體" w:hAnsiTheme="minorHAnsi" w:cs="Calibri"/>
          <w:b/>
          <w:bCs/>
          <w:kern w:val="0"/>
          <w:szCs w:val="24"/>
        </w:rPr>
        <w:t>（</w:t>
      </w:r>
      <w:r w:rsidRPr="00BF31A1">
        <w:rPr>
          <w:rFonts w:asciiTheme="minorHAnsi" w:eastAsia="標楷體" w:hAnsiTheme="minorHAnsi" w:cs="Calibri"/>
          <w:b/>
          <w:kern w:val="0"/>
          <w:szCs w:val="24"/>
        </w:rPr>
        <w:t>Innovative Translational Research: Novel Targets in Human Health and Diseases</w:t>
      </w:r>
      <w:r w:rsidRPr="00BF31A1">
        <w:rPr>
          <w:rFonts w:asciiTheme="minorHAnsi" w:eastAsia="標楷體" w:hAnsiTheme="minorHAnsi" w:cs="Calibri"/>
          <w:b/>
          <w:bCs/>
          <w:kern w:val="0"/>
          <w:szCs w:val="24"/>
        </w:rPr>
        <w:t>）</w:t>
      </w:r>
    </w:p>
    <w:p w14:paraId="319ADAD2" w14:textId="38C95F67" w:rsidR="00D600B8" w:rsidRPr="00BF31A1" w:rsidRDefault="00D600B8" w:rsidP="00583C01">
      <w:pPr>
        <w:widowControl/>
        <w:adjustRightInd w:val="0"/>
        <w:snapToGrid w:val="0"/>
        <w:spacing w:line="400" w:lineRule="atLeast"/>
        <w:jc w:val="right"/>
        <w:rPr>
          <w:rFonts w:asciiTheme="minorHAnsi" w:eastAsia="標楷體" w:hAnsiTheme="minorHAnsi" w:cs="Calibri"/>
          <w:bCs/>
          <w:kern w:val="0"/>
          <w:szCs w:val="24"/>
        </w:rPr>
      </w:pPr>
      <w:r w:rsidRPr="00BF31A1">
        <w:rPr>
          <w:rFonts w:asciiTheme="minorHAnsi" w:eastAsia="標楷體" w:hAnsiTheme="minorHAnsi" w:cs="Calibri"/>
          <w:bCs/>
          <w:kern w:val="0"/>
          <w:szCs w:val="24"/>
        </w:rPr>
        <w:t>10</w:t>
      </w:r>
      <w:r w:rsidR="0060003E">
        <w:rPr>
          <w:rFonts w:asciiTheme="minorHAnsi" w:eastAsia="標楷體" w:hAnsiTheme="minorHAnsi" w:cs="Calibri" w:hint="eastAsia"/>
          <w:bCs/>
          <w:kern w:val="0"/>
          <w:szCs w:val="24"/>
        </w:rPr>
        <w:t>9</w:t>
      </w:r>
      <w:r w:rsidR="004D2461">
        <w:rPr>
          <w:rFonts w:asciiTheme="minorHAnsi" w:eastAsia="標楷體" w:hAnsiTheme="minorHAnsi" w:cs="Calibri"/>
          <w:bCs/>
          <w:kern w:val="0"/>
          <w:szCs w:val="24"/>
        </w:rPr>
        <w:t>/</w:t>
      </w:r>
      <w:r w:rsidR="0060003E">
        <w:rPr>
          <w:rFonts w:asciiTheme="minorHAnsi" w:eastAsia="標楷體" w:hAnsiTheme="minorHAnsi" w:cs="Calibri" w:hint="eastAsia"/>
          <w:bCs/>
          <w:kern w:val="0"/>
          <w:szCs w:val="24"/>
        </w:rPr>
        <w:t>10</w:t>
      </w:r>
    </w:p>
    <w:p w14:paraId="1CC96FAD" w14:textId="77777777" w:rsidR="000968ED" w:rsidRPr="00BF31A1" w:rsidRDefault="000968ED" w:rsidP="00583C01">
      <w:pPr>
        <w:spacing w:line="0" w:lineRule="atLeast"/>
        <w:jc w:val="center"/>
        <w:rPr>
          <w:rFonts w:asciiTheme="minorHAnsi" w:eastAsia="標楷體" w:hAnsiTheme="minorHAnsi"/>
          <w:b/>
          <w:sz w:val="28"/>
          <w:szCs w:val="28"/>
        </w:rPr>
      </w:pPr>
    </w:p>
    <w:p w14:paraId="76CDFAF7" w14:textId="1DA19378" w:rsidR="00F026E3" w:rsidRPr="00BF31A1" w:rsidRDefault="00010BC1" w:rsidP="00CE648B">
      <w:pPr>
        <w:pStyle w:val="a3"/>
        <w:numPr>
          <w:ilvl w:val="0"/>
          <w:numId w:val="1"/>
        </w:numPr>
        <w:spacing w:line="240" w:lineRule="atLeast"/>
        <w:ind w:leftChars="0"/>
        <w:rPr>
          <w:rFonts w:asciiTheme="minorHAnsi" w:eastAsia="標楷體" w:hAnsiTheme="minorHAnsi"/>
          <w:b/>
          <w:szCs w:val="24"/>
        </w:rPr>
      </w:pPr>
      <w:r w:rsidRPr="00BF31A1">
        <w:rPr>
          <w:rFonts w:asciiTheme="minorHAnsi" w:eastAsia="標楷體" w:hAnsiTheme="minorHAnsi"/>
          <w:b/>
          <w:szCs w:val="24"/>
        </w:rPr>
        <w:t>規劃目標</w:t>
      </w:r>
    </w:p>
    <w:p w14:paraId="5E58BE2C" w14:textId="000BADA5" w:rsidR="00D80A9E" w:rsidRPr="00F82EB3" w:rsidRDefault="00D80A9E" w:rsidP="00F82EB3">
      <w:pPr>
        <w:spacing w:line="240" w:lineRule="atLeast"/>
        <w:ind w:firstLine="480"/>
        <w:jc w:val="both"/>
        <w:rPr>
          <w:rFonts w:asciiTheme="minorHAnsi" w:eastAsia="標楷體" w:hAnsiTheme="minorHAnsi"/>
          <w:b/>
          <w:szCs w:val="24"/>
        </w:rPr>
      </w:pPr>
      <w:r w:rsidRPr="00CE648B">
        <w:rPr>
          <w:rFonts w:asciiTheme="minorHAnsi" w:eastAsia="標楷體" w:hAnsiTheme="minorHAnsi" w:hint="eastAsia"/>
          <w:szCs w:val="24"/>
        </w:rPr>
        <w:t>本部</w:t>
      </w:r>
      <w:r w:rsidR="0058782B">
        <w:rPr>
          <w:rFonts w:asciiTheme="minorHAnsi" w:eastAsia="標楷體" w:hAnsiTheme="minorHAnsi" w:hint="eastAsia"/>
          <w:szCs w:val="24"/>
        </w:rPr>
        <w:t>研擬</w:t>
      </w:r>
      <w:r w:rsidRPr="00CE648B">
        <w:rPr>
          <w:rFonts w:asciiTheme="minorHAnsi" w:eastAsia="標楷體" w:hAnsiTheme="minorHAnsi" w:hint="eastAsia"/>
          <w:szCs w:val="24"/>
        </w:rPr>
        <w:t>「創新轉譯</w:t>
      </w:r>
      <w:r w:rsidR="003C0CE1">
        <w:rPr>
          <w:rFonts w:asciiTheme="minorHAnsi" w:eastAsia="標楷體" w:hAnsiTheme="minorHAnsi" w:hint="eastAsia"/>
          <w:szCs w:val="24"/>
        </w:rPr>
        <w:t>研究</w:t>
      </w:r>
      <w:r w:rsidRPr="00CE648B">
        <w:rPr>
          <w:rFonts w:asciiTheme="minorHAnsi" w:eastAsia="標楷體" w:hAnsiTheme="minorHAnsi" w:hint="eastAsia"/>
          <w:szCs w:val="24"/>
        </w:rPr>
        <w:t>主軸推動計畫」，</w:t>
      </w:r>
      <w:r w:rsidR="000605E5" w:rsidRPr="000605E5">
        <w:rPr>
          <w:rFonts w:asciiTheme="minorHAnsi" w:eastAsia="標楷體" w:hAnsiTheme="minorHAnsi" w:hint="eastAsia"/>
          <w:szCs w:val="24"/>
        </w:rPr>
        <w:t>為</w:t>
      </w:r>
      <w:r w:rsidR="000605E5">
        <w:rPr>
          <w:rFonts w:asciiTheme="minorHAnsi" w:eastAsia="標楷體" w:hAnsiTheme="minorHAnsi" w:hint="eastAsia"/>
          <w:szCs w:val="24"/>
        </w:rPr>
        <w:t>加強</w:t>
      </w:r>
      <w:r w:rsidR="00FC2E85" w:rsidRPr="003C0CE1">
        <w:rPr>
          <w:rFonts w:asciiTheme="minorHAnsi" w:eastAsia="標楷體" w:hAnsiTheme="minorHAnsi" w:hint="eastAsia"/>
          <w:b/>
          <w:szCs w:val="24"/>
        </w:rPr>
        <w:t>基礎醫學</w:t>
      </w:r>
      <w:r w:rsidR="00F82EB3">
        <w:rPr>
          <w:rFonts w:asciiTheme="minorHAnsi" w:eastAsia="標楷體" w:hAnsiTheme="minorHAnsi" w:hint="eastAsia"/>
          <w:szCs w:val="24"/>
        </w:rPr>
        <w:t>之</w:t>
      </w:r>
      <w:r w:rsidR="000605E5">
        <w:rPr>
          <w:rFonts w:asciiTheme="minorHAnsi" w:eastAsia="標楷體" w:hAnsiTheme="minorHAnsi" w:hint="eastAsia"/>
          <w:szCs w:val="24"/>
        </w:rPr>
        <w:t>轉譯研</w:t>
      </w:r>
      <w:r w:rsidR="00F82EB3">
        <w:rPr>
          <w:rFonts w:asciiTheme="minorHAnsi" w:eastAsia="標楷體" w:hAnsiTheme="minorHAnsi" w:hint="eastAsia"/>
          <w:szCs w:val="24"/>
        </w:rPr>
        <w:t>究</w:t>
      </w:r>
      <w:r w:rsidR="000605E5">
        <w:rPr>
          <w:rFonts w:asciiTheme="minorHAnsi" w:eastAsia="標楷體" w:hAnsiTheme="minorHAnsi" w:hint="eastAsia"/>
          <w:szCs w:val="24"/>
        </w:rPr>
        <w:t>能量，持續創造上游優質案源及培育新</w:t>
      </w:r>
      <w:r w:rsidR="00FC2E85">
        <w:rPr>
          <w:rFonts w:asciiTheme="minorHAnsi" w:eastAsia="標楷體" w:hAnsiTheme="minorHAnsi" w:hint="eastAsia"/>
          <w:szCs w:val="24"/>
        </w:rPr>
        <w:t>興</w:t>
      </w:r>
      <w:r w:rsidR="000605E5">
        <w:rPr>
          <w:rFonts w:asciiTheme="minorHAnsi" w:eastAsia="標楷體" w:hAnsiTheme="minorHAnsi" w:hint="eastAsia"/>
          <w:szCs w:val="24"/>
        </w:rPr>
        <w:t>跨領域</w:t>
      </w:r>
      <w:r w:rsidR="00FC2E85">
        <w:rPr>
          <w:rFonts w:asciiTheme="minorHAnsi" w:eastAsia="標楷體" w:hAnsiTheme="minorHAnsi" w:hint="eastAsia"/>
          <w:szCs w:val="24"/>
        </w:rPr>
        <w:t>合作</w:t>
      </w:r>
      <w:r w:rsidR="000605E5">
        <w:rPr>
          <w:rFonts w:asciiTheme="minorHAnsi" w:eastAsia="標楷體" w:hAnsiTheme="minorHAnsi" w:hint="eastAsia"/>
          <w:szCs w:val="24"/>
        </w:rPr>
        <w:t>團隊。</w:t>
      </w:r>
      <w:r w:rsidRPr="00CE648B">
        <w:rPr>
          <w:rFonts w:asciiTheme="minorHAnsi" w:eastAsia="標楷體" w:hAnsiTheme="minorHAnsi" w:hint="eastAsia"/>
          <w:szCs w:val="24"/>
        </w:rPr>
        <w:t>經過廣泛</w:t>
      </w:r>
      <w:r w:rsidR="0058782B">
        <w:rPr>
          <w:rFonts w:asciiTheme="minorHAnsi" w:eastAsia="標楷體" w:hAnsiTheme="minorHAnsi" w:hint="eastAsia"/>
          <w:szCs w:val="24"/>
        </w:rPr>
        <w:t>專家學者</w:t>
      </w:r>
      <w:r w:rsidRPr="00CE648B">
        <w:rPr>
          <w:rFonts w:asciiTheme="minorHAnsi" w:eastAsia="標楷體" w:hAnsiTheme="minorHAnsi" w:hint="eastAsia"/>
          <w:szCs w:val="24"/>
        </w:rPr>
        <w:t>討論，</w:t>
      </w:r>
      <w:r w:rsidR="00FC2E85">
        <w:rPr>
          <w:rFonts w:asciiTheme="minorHAnsi" w:eastAsia="標楷體" w:hAnsiTheme="minorHAnsi" w:hint="eastAsia"/>
          <w:szCs w:val="24"/>
        </w:rPr>
        <w:t>將依下述之徵求重點為主</w:t>
      </w:r>
      <w:r w:rsidR="00185DBB">
        <w:rPr>
          <w:rFonts w:asciiTheme="minorHAnsi" w:eastAsia="標楷體" w:hAnsiTheme="minorHAnsi" w:hint="eastAsia"/>
          <w:szCs w:val="24"/>
        </w:rPr>
        <w:t>題</w:t>
      </w:r>
      <w:r w:rsidR="00FC2E85">
        <w:rPr>
          <w:rFonts w:asciiTheme="minorHAnsi" w:eastAsia="標楷體" w:hAnsiTheme="minorHAnsi" w:hint="eastAsia"/>
          <w:szCs w:val="24"/>
        </w:rPr>
        <w:t>，公開對於</w:t>
      </w:r>
      <w:r w:rsidR="00B67016" w:rsidRPr="00CE648B">
        <w:rPr>
          <w:rFonts w:asciiTheme="minorHAnsi" w:eastAsia="標楷體" w:hAnsiTheme="minorHAnsi" w:hint="eastAsia"/>
          <w:szCs w:val="24"/>
        </w:rPr>
        <w:t>國內跨領域傑出研究團</w:t>
      </w:r>
      <w:r w:rsidR="0058782B">
        <w:rPr>
          <w:rFonts w:asciiTheme="minorHAnsi" w:eastAsia="標楷體" w:hAnsiTheme="minorHAnsi" w:hint="eastAsia"/>
          <w:szCs w:val="24"/>
        </w:rPr>
        <w:t>隊</w:t>
      </w:r>
      <w:r w:rsidR="00B67016" w:rsidRPr="00CE648B">
        <w:rPr>
          <w:rFonts w:asciiTheme="minorHAnsi" w:eastAsia="標楷體" w:hAnsiTheme="minorHAnsi" w:hint="eastAsia"/>
          <w:szCs w:val="24"/>
        </w:rPr>
        <w:t>徵求</w:t>
      </w:r>
      <w:r w:rsidR="00B67016" w:rsidRPr="00BD12F9">
        <w:rPr>
          <w:rFonts w:asciiTheme="minorHAnsi" w:eastAsia="標楷體" w:hAnsiTheme="minorHAnsi" w:hint="eastAsia"/>
          <w:color w:val="0070C0"/>
          <w:szCs w:val="24"/>
        </w:rPr>
        <w:t>單一整合型研究計畫</w:t>
      </w:r>
      <w:r w:rsidR="00F82EB3">
        <w:rPr>
          <w:rFonts w:asciiTheme="minorHAnsi" w:eastAsia="標楷體" w:hAnsiTheme="minorHAnsi" w:hint="eastAsia"/>
          <w:b/>
          <w:szCs w:val="24"/>
        </w:rPr>
        <w:t>，</w:t>
      </w:r>
      <w:r w:rsidR="00185DBB">
        <w:rPr>
          <w:rFonts w:asciiTheme="minorHAnsi" w:eastAsia="標楷體" w:hAnsiTheme="minorHAnsi" w:hint="eastAsia"/>
          <w:szCs w:val="24"/>
        </w:rPr>
        <w:t>並</w:t>
      </w:r>
      <w:r w:rsidRPr="00266E28">
        <w:rPr>
          <w:rFonts w:asciiTheme="minorHAnsi" w:eastAsia="標楷體" w:hAnsiTheme="minorHAnsi" w:hint="eastAsia"/>
          <w:color w:val="0070C0"/>
          <w:szCs w:val="24"/>
        </w:rPr>
        <w:t>強調跨領域合作</w:t>
      </w:r>
      <w:r w:rsidR="000605E5">
        <w:rPr>
          <w:rFonts w:asciiTheme="minorHAnsi" w:eastAsia="標楷體" w:hAnsiTheme="minorHAnsi" w:hint="eastAsia"/>
          <w:color w:val="0070C0"/>
          <w:szCs w:val="24"/>
        </w:rPr>
        <w:t>，</w:t>
      </w:r>
      <w:r w:rsidR="00A4565D" w:rsidRPr="00CE648B">
        <w:rPr>
          <w:rFonts w:asciiTheme="minorHAnsi" w:eastAsia="標楷體" w:hAnsiTheme="minorHAnsi" w:hint="eastAsia"/>
          <w:szCs w:val="24"/>
        </w:rPr>
        <w:t>發展出具</w:t>
      </w:r>
      <w:r w:rsidR="005843B9">
        <w:rPr>
          <w:rFonts w:asciiTheme="minorHAnsi" w:eastAsia="標楷體" w:hAnsiTheme="minorHAnsi" w:hint="eastAsia"/>
          <w:szCs w:val="24"/>
        </w:rPr>
        <w:t>臺灣</w:t>
      </w:r>
      <w:r w:rsidR="00A4565D" w:rsidRPr="00CE648B">
        <w:rPr>
          <w:rFonts w:asciiTheme="minorHAnsi" w:eastAsia="標楷體" w:hAnsiTheme="minorHAnsi" w:hint="eastAsia"/>
          <w:szCs w:val="24"/>
        </w:rPr>
        <w:t>利基</w:t>
      </w:r>
      <w:r w:rsidR="00A4565D">
        <w:rPr>
          <w:rFonts w:asciiTheme="minorHAnsi" w:eastAsia="標楷體" w:hAnsiTheme="minorHAnsi" w:hint="eastAsia"/>
          <w:szCs w:val="24"/>
        </w:rPr>
        <w:t>，且經嚴格驗證可應用於臨床的</w:t>
      </w:r>
      <w:r w:rsidR="00A561A0">
        <w:rPr>
          <w:rFonts w:asciiTheme="minorHAnsi" w:eastAsia="標楷體" w:hAnsiTheme="minorHAnsi" w:hint="eastAsia"/>
          <w:szCs w:val="24"/>
        </w:rPr>
        <w:t>新穎</w:t>
      </w:r>
      <w:r w:rsidR="00A4565D" w:rsidRPr="00CE648B">
        <w:rPr>
          <w:rFonts w:asciiTheme="minorHAnsi" w:eastAsia="標楷體" w:hAnsiTheme="minorHAnsi" w:hint="eastAsia"/>
          <w:szCs w:val="24"/>
        </w:rPr>
        <w:t>生物標靶</w:t>
      </w:r>
      <w:r w:rsidR="00A4565D" w:rsidRPr="00CE648B">
        <w:rPr>
          <w:rFonts w:asciiTheme="minorHAnsi" w:eastAsia="標楷體" w:hAnsiTheme="minorHAnsi"/>
          <w:szCs w:val="24"/>
        </w:rPr>
        <w:t>(target)</w:t>
      </w:r>
      <w:r w:rsidR="00185DBB">
        <w:rPr>
          <w:rFonts w:asciiTheme="minorHAnsi" w:eastAsia="標楷體" w:hAnsiTheme="minorHAnsi" w:hint="eastAsia"/>
          <w:szCs w:val="24"/>
        </w:rPr>
        <w:t>、生物</w:t>
      </w:r>
      <w:r w:rsidR="00A4565D" w:rsidRPr="00CE648B">
        <w:rPr>
          <w:rFonts w:asciiTheme="minorHAnsi" w:eastAsia="標楷體" w:hAnsiTheme="minorHAnsi" w:hint="eastAsia"/>
          <w:szCs w:val="24"/>
        </w:rPr>
        <w:t>標記</w:t>
      </w:r>
      <w:r w:rsidR="00A4565D" w:rsidRPr="00CE648B">
        <w:rPr>
          <w:rFonts w:asciiTheme="minorHAnsi" w:eastAsia="標楷體" w:hAnsiTheme="minorHAnsi"/>
          <w:szCs w:val="24"/>
        </w:rPr>
        <w:t>(biomarker)</w:t>
      </w:r>
      <w:r w:rsidR="00A4565D">
        <w:rPr>
          <w:rFonts w:asciiTheme="minorHAnsi" w:eastAsia="標楷體" w:hAnsiTheme="minorHAnsi" w:hint="eastAsia"/>
          <w:szCs w:val="24"/>
        </w:rPr>
        <w:t>，以期</w:t>
      </w:r>
      <w:r w:rsidR="00264E5E" w:rsidRPr="00CE648B">
        <w:rPr>
          <w:rFonts w:asciiTheme="minorHAnsi" w:eastAsia="標楷體" w:hAnsiTheme="minorHAnsi" w:hint="eastAsia"/>
          <w:szCs w:val="24"/>
        </w:rPr>
        <w:t>解決</w:t>
      </w:r>
      <w:r w:rsidR="005843B9">
        <w:rPr>
          <w:rFonts w:asciiTheme="minorHAnsi" w:eastAsia="標楷體" w:hAnsiTheme="minorHAnsi" w:hint="eastAsia"/>
          <w:szCs w:val="24"/>
        </w:rPr>
        <w:t>臺灣</w:t>
      </w:r>
      <w:r w:rsidR="007E6E7F">
        <w:rPr>
          <w:rFonts w:asciiTheme="minorHAnsi" w:eastAsia="標楷體" w:hAnsiTheme="minorHAnsi" w:hint="eastAsia"/>
          <w:szCs w:val="24"/>
        </w:rPr>
        <w:t>及</w:t>
      </w:r>
      <w:r w:rsidR="00185DBB">
        <w:rPr>
          <w:rFonts w:asciiTheme="minorHAnsi" w:eastAsia="標楷體" w:hAnsiTheme="minorHAnsi" w:hint="eastAsia"/>
          <w:szCs w:val="24"/>
        </w:rPr>
        <w:t>世界</w:t>
      </w:r>
      <w:r w:rsidR="007E6E7F">
        <w:rPr>
          <w:rFonts w:asciiTheme="minorHAnsi" w:eastAsia="標楷體" w:hAnsiTheme="minorHAnsi" w:hint="eastAsia"/>
          <w:szCs w:val="24"/>
        </w:rPr>
        <w:t>重大的健康及疾病</w:t>
      </w:r>
      <w:r w:rsidR="00185DBB">
        <w:rPr>
          <w:rFonts w:asciiTheme="minorHAnsi" w:eastAsia="標楷體" w:hAnsiTheme="minorHAnsi" w:hint="eastAsia"/>
          <w:szCs w:val="24"/>
        </w:rPr>
        <w:t>衛生</w:t>
      </w:r>
      <w:r w:rsidR="007E6E7F">
        <w:rPr>
          <w:rFonts w:asciiTheme="minorHAnsi" w:eastAsia="標楷體" w:hAnsiTheme="minorHAnsi" w:hint="eastAsia"/>
          <w:szCs w:val="24"/>
        </w:rPr>
        <w:t>的議題</w:t>
      </w:r>
      <w:r w:rsidR="00A4565D">
        <w:rPr>
          <w:rFonts w:asciiTheme="minorHAnsi" w:eastAsia="標楷體" w:hAnsiTheme="minorHAnsi" w:hint="eastAsia"/>
          <w:szCs w:val="24"/>
        </w:rPr>
        <w:t>。</w:t>
      </w:r>
      <w:r w:rsidR="00264E5E" w:rsidRPr="00CE648B">
        <w:rPr>
          <w:rFonts w:asciiTheme="minorHAnsi" w:eastAsia="標楷體" w:hAnsiTheme="minorHAnsi"/>
          <w:szCs w:val="24"/>
        </w:rPr>
        <w:t xml:space="preserve"> </w:t>
      </w:r>
    </w:p>
    <w:p w14:paraId="078D99FA" w14:textId="77777777" w:rsidR="00D80A9E" w:rsidRPr="00BF31A1" w:rsidRDefault="00D80A9E" w:rsidP="00CE648B">
      <w:pPr>
        <w:spacing w:line="240" w:lineRule="atLeast"/>
        <w:ind w:firstLine="480"/>
        <w:rPr>
          <w:rFonts w:asciiTheme="minorHAnsi" w:eastAsia="標楷體" w:hAnsiTheme="minorHAnsi"/>
          <w:szCs w:val="24"/>
        </w:rPr>
      </w:pPr>
    </w:p>
    <w:p w14:paraId="55D83E79" w14:textId="51EF096D" w:rsidR="003F12F9" w:rsidRPr="00CE648B" w:rsidRDefault="00942BF6" w:rsidP="00CE648B">
      <w:pPr>
        <w:pStyle w:val="a3"/>
        <w:numPr>
          <w:ilvl w:val="0"/>
          <w:numId w:val="1"/>
        </w:numPr>
        <w:spacing w:line="240" w:lineRule="atLeast"/>
        <w:ind w:leftChars="0"/>
        <w:rPr>
          <w:rFonts w:asciiTheme="minorHAnsi" w:eastAsia="標楷體" w:hAnsiTheme="minorHAnsi"/>
          <w:b/>
          <w:szCs w:val="24"/>
        </w:rPr>
      </w:pPr>
      <w:r w:rsidRPr="00BF31A1">
        <w:rPr>
          <w:rFonts w:asciiTheme="minorHAnsi" w:eastAsia="標楷體" w:hAnsiTheme="minorHAnsi" w:hint="eastAsia"/>
          <w:b/>
          <w:szCs w:val="24"/>
        </w:rPr>
        <w:t>徵求</w:t>
      </w:r>
      <w:r w:rsidR="00010BC1" w:rsidRPr="00BF31A1">
        <w:rPr>
          <w:rFonts w:asciiTheme="minorHAnsi" w:eastAsia="標楷體" w:hAnsiTheme="minorHAnsi" w:hint="eastAsia"/>
          <w:b/>
          <w:szCs w:val="24"/>
        </w:rPr>
        <w:t>項目</w:t>
      </w:r>
    </w:p>
    <w:p w14:paraId="729DED12" w14:textId="2CA01203" w:rsidR="003C0CE1" w:rsidRDefault="00120EDA" w:rsidP="00120EDA">
      <w:pPr>
        <w:spacing w:line="240" w:lineRule="atLeast"/>
        <w:ind w:firstLine="482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研究計畫</w:t>
      </w:r>
      <w:r w:rsidRPr="00120EDA">
        <w:rPr>
          <w:rFonts w:asciiTheme="minorHAnsi" w:eastAsia="標楷體" w:hAnsiTheme="minorHAnsi" w:hint="eastAsia"/>
          <w:color w:val="0070C0"/>
          <w:szCs w:val="24"/>
        </w:rPr>
        <w:t>須以</w:t>
      </w:r>
      <w:r w:rsidR="00E705DE">
        <w:rPr>
          <w:rFonts w:asciiTheme="minorHAnsi" w:eastAsia="標楷體" w:hAnsiTheme="minorHAnsi" w:hint="eastAsia"/>
          <w:color w:val="0070C0"/>
          <w:szCs w:val="24"/>
        </w:rPr>
        <w:t>解決</w:t>
      </w:r>
      <w:r w:rsidRPr="00120EDA">
        <w:rPr>
          <w:rFonts w:asciiTheme="minorHAnsi" w:eastAsia="標楷體" w:hAnsiTheme="minorHAnsi" w:hint="eastAsia"/>
          <w:color w:val="0070C0"/>
          <w:szCs w:val="24"/>
        </w:rPr>
        <w:t>特定疾病或健康議題為主軸</w:t>
      </w:r>
      <w:r>
        <w:rPr>
          <w:rFonts w:asciiTheme="minorHAnsi" w:eastAsia="標楷體" w:hAnsiTheme="minorHAnsi" w:hint="eastAsia"/>
          <w:szCs w:val="24"/>
        </w:rPr>
        <w:t>，</w:t>
      </w:r>
      <w:r w:rsidR="00185DBB">
        <w:rPr>
          <w:rFonts w:asciiTheme="minorHAnsi" w:eastAsia="標楷體" w:hAnsiTheme="minorHAnsi" w:hint="eastAsia"/>
          <w:szCs w:val="24"/>
        </w:rPr>
        <w:t>尋找</w:t>
      </w:r>
      <w:r w:rsidR="00185DBB" w:rsidRPr="002B5FA9">
        <w:rPr>
          <w:rFonts w:asciiTheme="minorHAnsi" w:eastAsia="標楷體" w:hAnsiTheme="minorHAnsi" w:hint="eastAsia"/>
          <w:b/>
          <w:szCs w:val="24"/>
        </w:rPr>
        <w:t>細胞或生物調節過程中</w:t>
      </w:r>
      <w:r w:rsidR="00185DBB" w:rsidRPr="002B5FA9">
        <w:rPr>
          <w:rFonts w:asciiTheme="minorHAnsi" w:eastAsia="標楷體" w:hAnsiTheme="minorHAnsi" w:hint="eastAsia"/>
          <w:b/>
          <w:szCs w:val="24"/>
        </w:rPr>
        <w:t>(</w:t>
      </w:r>
      <w:r w:rsidR="00185DBB" w:rsidRPr="002B5FA9">
        <w:rPr>
          <w:rFonts w:asciiTheme="minorHAnsi" w:eastAsia="標楷體" w:hAnsiTheme="minorHAnsi"/>
          <w:b/>
          <w:szCs w:val="24"/>
        </w:rPr>
        <w:t>cellular or biological process)</w:t>
      </w:r>
      <w:r w:rsidR="00185DBB" w:rsidRPr="002B5FA9">
        <w:rPr>
          <w:rFonts w:asciiTheme="minorHAnsi" w:eastAsia="標楷體" w:hAnsiTheme="minorHAnsi" w:hint="eastAsia"/>
          <w:b/>
          <w:szCs w:val="24"/>
        </w:rPr>
        <w:t>之新穎</w:t>
      </w:r>
      <w:r w:rsidR="00DE417A">
        <w:rPr>
          <w:rFonts w:asciiTheme="minorHAnsi" w:eastAsia="標楷體" w:hAnsiTheme="minorHAnsi" w:hint="eastAsia"/>
          <w:b/>
          <w:szCs w:val="24"/>
        </w:rPr>
        <w:t>生物</w:t>
      </w:r>
      <w:r w:rsidR="00185DBB" w:rsidRPr="002B5FA9">
        <w:rPr>
          <w:rFonts w:asciiTheme="minorHAnsi" w:eastAsia="標楷體" w:hAnsiTheme="minorHAnsi" w:hint="eastAsia"/>
          <w:b/>
          <w:szCs w:val="24"/>
        </w:rPr>
        <w:t>標</w:t>
      </w:r>
      <w:r w:rsidR="003642D2">
        <w:rPr>
          <w:rFonts w:asciiTheme="minorHAnsi" w:eastAsia="標楷體" w:hAnsiTheme="minorHAnsi" w:hint="eastAsia"/>
          <w:b/>
          <w:szCs w:val="24"/>
        </w:rPr>
        <w:t>的</w:t>
      </w:r>
      <w:r>
        <w:rPr>
          <w:rFonts w:asciiTheme="minorHAnsi" w:eastAsia="標楷體" w:hAnsiTheme="minorHAnsi" w:hint="eastAsia"/>
          <w:szCs w:val="24"/>
        </w:rPr>
        <w:t>。本部期望推動</w:t>
      </w:r>
      <w:r w:rsidR="00185DBB">
        <w:rPr>
          <w:rFonts w:asciiTheme="minorHAnsi" w:eastAsia="標楷體" w:hAnsiTheme="minorHAnsi" w:hint="eastAsia"/>
          <w:szCs w:val="24"/>
        </w:rPr>
        <w:t>可</w:t>
      </w:r>
      <w:r w:rsidR="003C0CE1">
        <w:rPr>
          <w:rFonts w:asciiTheme="minorHAnsi" w:eastAsia="標楷體" w:hAnsiTheme="minorHAnsi" w:hint="eastAsia"/>
          <w:szCs w:val="24"/>
        </w:rPr>
        <w:t>迅速</w:t>
      </w:r>
      <w:r w:rsidR="00185DBB">
        <w:rPr>
          <w:rFonts w:asciiTheme="minorHAnsi" w:eastAsia="標楷體" w:hAnsiTheme="minorHAnsi" w:hint="eastAsia"/>
          <w:szCs w:val="24"/>
        </w:rPr>
        <w:t>應用並轉譯於臨床、業界或醫藥衛生政策之研</w:t>
      </w:r>
      <w:r w:rsidR="00AA7BB6">
        <w:rPr>
          <w:rFonts w:asciiTheme="minorHAnsi" w:eastAsia="標楷體" w:hAnsiTheme="minorHAnsi" w:hint="eastAsia"/>
          <w:szCs w:val="24"/>
        </w:rPr>
        <w:t>究</w:t>
      </w:r>
      <w:r w:rsidR="003C0CE1">
        <w:rPr>
          <w:rFonts w:asciiTheme="minorHAnsi" w:eastAsia="標楷體" w:hAnsiTheme="minorHAnsi" w:hint="eastAsia"/>
          <w:szCs w:val="24"/>
        </w:rPr>
        <w:t>。</w:t>
      </w:r>
    </w:p>
    <w:p w14:paraId="334D2A70" w14:textId="41632656" w:rsidR="002B5FA9" w:rsidRPr="00F33986" w:rsidRDefault="002B5FA9" w:rsidP="002B5FA9">
      <w:pPr>
        <w:spacing w:line="240" w:lineRule="atLeast"/>
        <w:ind w:firstLine="482"/>
        <w:rPr>
          <w:rFonts w:asciiTheme="minorHAnsi" w:eastAsia="標楷體" w:hAnsiTheme="minorHAnsi"/>
          <w:szCs w:val="24"/>
        </w:rPr>
      </w:pPr>
      <w:r w:rsidRPr="00F33986">
        <w:rPr>
          <w:rFonts w:asciiTheme="minorHAnsi" w:eastAsia="標楷體" w:hAnsiTheme="minorHAnsi" w:hint="eastAsia"/>
          <w:szCs w:val="24"/>
        </w:rPr>
        <w:t>研究主題</w:t>
      </w:r>
      <w:r>
        <w:rPr>
          <w:rFonts w:asciiTheme="minorHAnsi" w:eastAsia="標楷體" w:hAnsiTheme="minorHAnsi" w:hint="eastAsia"/>
          <w:szCs w:val="24"/>
        </w:rPr>
        <w:t>可參考</w:t>
      </w:r>
      <w:r w:rsidRPr="00F33986">
        <w:rPr>
          <w:rFonts w:asciiTheme="minorHAnsi" w:eastAsia="標楷體" w:hAnsiTheme="minorHAnsi" w:hint="eastAsia"/>
          <w:szCs w:val="24"/>
        </w:rPr>
        <w:t>下述</w:t>
      </w:r>
      <w:r>
        <w:rPr>
          <w:rFonts w:asciiTheme="minorHAnsi" w:eastAsia="標楷體" w:hAnsiTheme="minorHAnsi" w:hint="eastAsia"/>
          <w:szCs w:val="24"/>
        </w:rPr>
        <w:t>規劃</w:t>
      </w:r>
      <w:r w:rsidRPr="00F33986">
        <w:rPr>
          <w:rFonts w:asciiTheme="minorHAnsi" w:eastAsia="標楷體" w:hAnsiTheme="minorHAnsi" w:hint="eastAsia"/>
          <w:szCs w:val="24"/>
        </w:rPr>
        <w:t>：</w:t>
      </w:r>
    </w:p>
    <w:p w14:paraId="3261E773" w14:textId="06ADC443" w:rsidR="002B5FA9" w:rsidRPr="00BF31A1" w:rsidRDefault="002B5FA9" w:rsidP="002B5FA9">
      <w:pPr>
        <w:pStyle w:val="a3"/>
        <w:numPr>
          <w:ilvl w:val="0"/>
          <w:numId w:val="6"/>
        </w:numPr>
        <w:spacing w:line="240" w:lineRule="atLeast"/>
        <w:ind w:leftChars="0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b/>
          <w:color w:val="0070C0"/>
          <w:szCs w:val="24"/>
        </w:rPr>
        <w:t>代謝</w:t>
      </w:r>
      <w:r w:rsidRPr="00CE648B">
        <w:rPr>
          <w:rFonts w:asciiTheme="minorHAnsi" w:eastAsia="標楷體" w:hAnsiTheme="minorHAnsi" w:hint="eastAsia"/>
          <w:b/>
          <w:color w:val="0070C0"/>
          <w:szCs w:val="24"/>
        </w:rPr>
        <w:t>和粒線體之標的</w:t>
      </w:r>
      <w:r w:rsidRPr="00CE648B">
        <w:rPr>
          <w:rFonts w:asciiTheme="minorHAnsi" w:eastAsia="標楷體" w:hAnsiTheme="minorHAnsi"/>
          <w:b/>
          <w:color w:val="0070C0"/>
          <w:szCs w:val="24"/>
        </w:rPr>
        <w:t>(Targeting metabolism and mitochondria)</w:t>
      </w:r>
      <w:r w:rsidRPr="00CE648B">
        <w:rPr>
          <w:rFonts w:asciiTheme="minorHAnsi" w:eastAsia="標楷體" w:hAnsiTheme="minorHAnsi" w:hint="eastAsia"/>
          <w:b/>
          <w:color w:val="0070C0"/>
          <w:szCs w:val="24"/>
        </w:rPr>
        <w:t>：</w:t>
      </w:r>
      <w:r w:rsidRPr="00CE648B">
        <w:rPr>
          <w:rFonts w:asciiTheme="minorHAnsi" w:eastAsia="標楷體" w:hAnsiTheme="minorHAnsi" w:hint="eastAsia"/>
          <w:szCs w:val="24"/>
        </w:rPr>
        <w:t>包括代謝途徑</w:t>
      </w:r>
      <w:r w:rsidRPr="00CE648B">
        <w:rPr>
          <w:rFonts w:asciiTheme="minorHAnsi" w:eastAsia="標楷體" w:hAnsiTheme="minorHAnsi"/>
          <w:szCs w:val="24"/>
        </w:rPr>
        <w:t>(metabolic pathways)</w:t>
      </w:r>
      <w:r w:rsidRPr="00CE648B">
        <w:rPr>
          <w:rFonts w:asciiTheme="minorHAnsi" w:eastAsia="標楷體" w:hAnsiTheme="minorHAnsi" w:hint="eastAsia"/>
          <w:szCs w:val="24"/>
        </w:rPr>
        <w:t>、代謝標記</w:t>
      </w:r>
      <w:r w:rsidRPr="00CE648B">
        <w:rPr>
          <w:rFonts w:asciiTheme="minorHAnsi" w:eastAsia="標楷體" w:hAnsiTheme="minorHAnsi"/>
          <w:szCs w:val="24"/>
        </w:rPr>
        <w:t>(metabolic markers)</w:t>
      </w:r>
      <w:r w:rsidRPr="00CE648B">
        <w:rPr>
          <w:rFonts w:asciiTheme="minorHAnsi" w:eastAsia="標楷體" w:hAnsiTheme="minorHAnsi" w:hint="eastAsia"/>
          <w:szCs w:val="24"/>
        </w:rPr>
        <w:t>、代謝基因</w:t>
      </w:r>
      <w:r w:rsidRPr="00CE648B">
        <w:rPr>
          <w:rFonts w:asciiTheme="minorHAnsi" w:eastAsia="標楷體" w:hAnsiTheme="minorHAnsi"/>
          <w:szCs w:val="24"/>
        </w:rPr>
        <w:t>(metabolic genes)</w:t>
      </w:r>
      <w:r w:rsidRPr="00CE648B">
        <w:rPr>
          <w:rFonts w:asciiTheme="minorHAnsi" w:eastAsia="標楷體" w:hAnsiTheme="minorHAnsi" w:hint="eastAsia"/>
          <w:szCs w:val="24"/>
        </w:rPr>
        <w:t>、代謝產物</w:t>
      </w:r>
      <w:r w:rsidRPr="00CE648B">
        <w:rPr>
          <w:rFonts w:asciiTheme="minorHAnsi" w:eastAsia="標楷體" w:hAnsiTheme="minorHAnsi"/>
          <w:szCs w:val="24"/>
        </w:rPr>
        <w:t>(metabolite)</w:t>
      </w:r>
      <w:r w:rsidRPr="00CE648B">
        <w:rPr>
          <w:rFonts w:asciiTheme="minorHAnsi" w:eastAsia="標楷體" w:hAnsiTheme="minorHAnsi" w:hint="eastAsia"/>
          <w:szCs w:val="24"/>
        </w:rPr>
        <w:t>、營養傳輸</w:t>
      </w:r>
      <w:r w:rsidRPr="00CE648B">
        <w:rPr>
          <w:rFonts w:asciiTheme="minorHAnsi" w:eastAsia="標楷體" w:hAnsiTheme="minorHAnsi"/>
          <w:szCs w:val="24"/>
        </w:rPr>
        <w:t>(nutrient delivery)</w:t>
      </w:r>
      <w:r w:rsidRPr="00CE648B">
        <w:rPr>
          <w:rFonts w:asciiTheme="minorHAnsi" w:eastAsia="標楷體" w:hAnsiTheme="minorHAnsi" w:hint="eastAsia"/>
          <w:szCs w:val="24"/>
        </w:rPr>
        <w:t>、能量平衡</w:t>
      </w:r>
      <w:r w:rsidRPr="00CE648B">
        <w:rPr>
          <w:rFonts w:asciiTheme="minorHAnsi" w:eastAsia="標楷體" w:hAnsiTheme="minorHAnsi"/>
          <w:szCs w:val="24"/>
        </w:rPr>
        <w:t>(energy balance)</w:t>
      </w:r>
      <w:r w:rsidRPr="00CE648B">
        <w:rPr>
          <w:rFonts w:asciiTheme="minorHAnsi" w:eastAsia="標楷體" w:hAnsiTheme="minorHAnsi" w:hint="eastAsia"/>
          <w:szCs w:val="24"/>
        </w:rPr>
        <w:t>、代謝重整</w:t>
      </w:r>
      <w:r w:rsidRPr="00CE648B">
        <w:rPr>
          <w:rFonts w:asciiTheme="minorHAnsi" w:eastAsia="標楷體" w:hAnsiTheme="minorHAnsi"/>
          <w:szCs w:val="24"/>
        </w:rPr>
        <w:t>(metabolic reprogramming)</w:t>
      </w:r>
      <w:r w:rsidRPr="00CE648B">
        <w:rPr>
          <w:rFonts w:asciiTheme="minorHAnsi" w:eastAsia="標楷體" w:hAnsiTheme="minorHAnsi" w:hint="eastAsia"/>
          <w:szCs w:val="24"/>
        </w:rPr>
        <w:t>及粒線體、內質網和細胞自噬作用的角色</w:t>
      </w:r>
      <w:r w:rsidRPr="00CE648B">
        <w:rPr>
          <w:rFonts w:asciiTheme="minorHAnsi" w:eastAsia="標楷體" w:hAnsiTheme="minorHAnsi"/>
          <w:szCs w:val="24"/>
        </w:rPr>
        <w:t>(the role of mitochondria, ER and autophagy)</w:t>
      </w:r>
      <w:r w:rsidRPr="00CE648B">
        <w:rPr>
          <w:rFonts w:asciiTheme="minorHAnsi" w:eastAsia="標楷體" w:hAnsiTheme="minorHAnsi" w:hint="eastAsia"/>
          <w:szCs w:val="24"/>
        </w:rPr>
        <w:t>等。</w:t>
      </w:r>
    </w:p>
    <w:p w14:paraId="70F9072C" w14:textId="24E47E77" w:rsidR="002B5FA9" w:rsidRPr="00BF31A1" w:rsidRDefault="002B5FA9" w:rsidP="002B5FA9">
      <w:pPr>
        <w:pStyle w:val="a3"/>
        <w:numPr>
          <w:ilvl w:val="0"/>
          <w:numId w:val="6"/>
        </w:numPr>
        <w:spacing w:line="240" w:lineRule="atLeast"/>
        <w:ind w:leftChars="0"/>
        <w:jc w:val="both"/>
        <w:rPr>
          <w:rFonts w:asciiTheme="minorHAnsi" w:eastAsia="標楷體" w:hAnsiTheme="minorHAnsi"/>
          <w:szCs w:val="24"/>
        </w:rPr>
      </w:pPr>
      <w:r w:rsidRPr="00CE648B">
        <w:rPr>
          <w:rFonts w:asciiTheme="minorHAnsi" w:eastAsia="標楷體" w:hAnsiTheme="minorHAnsi" w:hint="eastAsia"/>
          <w:b/>
          <w:color w:val="0070C0"/>
          <w:szCs w:val="24"/>
        </w:rPr>
        <w:t>表觀遺傳和轉譯後修飾之標的</w:t>
      </w:r>
      <w:r>
        <w:rPr>
          <w:rFonts w:asciiTheme="minorHAnsi" w:eastAsia="標楷體" w:hAnsiTheme="minorHAnsi"/>
          <w:b/>
          <w:color w:val="0070C0"/>
          <w:szCs w:val="24"/>
        </w:rPr>
        <w:t>(</w:t>
      </w:r>
      <w:r w:rsidRPr="00CE648B">
        <w:rPr>
          <w:rFonts w:asciiTheme="minorHAnsi" w:eastAsia="標楷體" w:hAnsiTheme="minorHAnsi"/>
          <w:b/>
          <w:color w:val="0070C0"/>
          <w:szCs w:val="24"/>
        </w:rPr>
        <w:t>Targeting epigenetics and post-translational modifications)</w:t>
      </w:r>
      <w:r w:rsidRPr="00CE648B">
        <w:rPr>
          <w:rFonts w:asciiTheme="minorHAnsi" w:eastAsia="標楷體" w:hAnsiTheme="minorHAnsi" w:hint="eastAsia"/>
          <w:b/>
          <w:color w:val="0070C0"/>
          <w:szCs w:val="24"/>
        </w:rPr>
        <w:t>：</w:t>
      </w:r>
      <w:r w:rsidRPr="00CE648B">
        <w:rPr>
          <w:rFonts w:asciiTheme="minorHAnsi" w:eastAsia="標楷體" w:hAnsiTheme="minorHAnsi" w:hint="eastAsia"/>
          <w:szCs w:val="24"/>
        </w:rPr>
        <w:t>包括染色體重組</w:t>
      </w:r>
      <w:r w:rsidRPr="00CE648B">
        <w:rPr>
          <w:rFonts w:asciiTheme="minorHAnsi" w:eastAsia="標楷體" w:hAnsiTheme="minorHAnsi"/>
          <w:szCs w:val="24"/>
        </w:rPr>
        <w:t>(chromatin remodeling)</w:t>
      </w:r>
      <w:r w:rsidRPr="00CE648B">
        <w:rPr>
          <w:rFonts w:asciiTheme="minorHAnsi" w:eastAsia="標楷體" w:hAnsiTheme="minorHAnsi" w:hint="eastAsia"/>
          <w:szCs w:val="24"/>
        </w:rPr>
        <w:t>、</w:t>
      </w:r>
      <w:r w:rsidRPr="00CE648B">
        <w:rPr>
          <w:rFonts w:asciiTheme="minorHAnsi" w:eastAsia="標楷體" w:hAnsiTheme="minorHAnsi"/>
          <w:szCs w:val="24"/>
        </w:rPr>
        <w:t>DNA/RNA</w:t>
      </w:r>
      <w:r>
        <w:rPr>
          <w:rFonts w:asciiTheme="minorHAnsi" w:eastAsia="標楷體" w:hAnsiTheme="minorHAnsi" w:hint="eastAsia"/>
          <w:szCs w:val="24"/>
        </w:rPr>
        <w:t>和組</w:t>
      </w:r>
      <w:r w:rsidRPr="00CE648B">
        <w:rPr>
          <w:rFonts w:asciiTheme="minorHAnsi" w:eastAsia="標楷體" w:hAnsiTheme="minorHAnsi" w:hint="eastAsia"/>
          <w:szCs w:val="24"/>
        </w:rPr>
        <w:t>蛋白的修飾</w:t>
      </w:r>
      <w:r w:rsidRPr="00CE648B">
        <w:rPr>
          <w:rFonts w:asciiTheme="minorHAnsi" w:eastAsia="標楷體" w:hAnsiTheme="minorHAnsi"/>
          <w:szCs w:val="24"/>
        </w:rPr>
        <w:t>(modification of DNA/RNA and histones)</w:t>
      </w:r>
      <w:r w:rsidRPr="00CE648B">
        <w:rPr>
          <w:rFonts w:asciiTheme="minorHAnsi" w:eastAsia="標楷體" w:hAnsiTheme="minorHAnsi" w:hint="eastAsia"/>
          <w:szCs w:val="24"/>
        </w:rPr>
        <w:t>、</w:t>
      </w:r>
      <w:r w:rsidRPr="00CE648B">
        <w:rPr>
          <w:rFonts w:asciiTheme="minorHAnsi" w:eastAsia="標楷體" w:hAnsiTheme="minorHAnsi"/>
          <w:szCs w:val="24"/>
        </w:rPr>
        <w:t>LncRNA</w:t>
      </w:r>
      <w:r w:rsidRPr="00CE648B">
        <w:rPr>
          <w:rFonts w:asciiTheme="minorHAnsi" w:eastAsia="標楷體" w:hAnsiTheme="minorHAnsi" w:hint="eastAsia"/>
          <w:szCs w:val="24"/>
        </w:rPr>
        <w:t>、</w:t>
      </w:r>
      <w:r w:rsidRPr="00CE648B">
        <w:rPr>
          <w:rFonts w:asciiTheme="minorHAnsi" w:eastAsia="標楷體" w:hAnsiTheme="minorHAnsi"/>
          <w:szCs w:val="24"/>
        </w:rPr>
        <w:t>circular RNA</w:t>
      </w:r>
      <w:r w:rsidRPr="00CE648B">
        <w:rPr>
          <w:rFonts w:asciiTheme="minorHAnsi" w:eastAsia="標楷體" w:hAnsiTheme="minorHAnsi" w:hint="eastAsia"/>
          <w:szCs w:val="24"/>
        </w:rPr>
        <w:t>及各種轉譯後修飾</w:t>
      </w:r>
      <w:r w:rsidRPr="00CE648B">
        <w:rPr>
          <w:rFonts w:asciiTheme="minorHAnsi" w:eastAsia="標楷體" w:hAnsiTheme="minorHAnsi"/>
          <w:szCs w:val="24"/>
        </w:rPr>
        <w:t xml:space="preserve">(methylation, demethylation, acetylation, deacetylation, sumoylation, ubiquitination, phosphorylation, parylation, succination, </w:t>
      </w:r>
      <w:r w:rsidR="006C62A6">
        <w:rPr>
          <w:rFonts w:asciiTheme="minorHAnsi" w:eastAsia="標楷體" w:hAnsiTheme="minorHAnsi"/>
          <w:szCs w:val="24"/>
        </w:rPr>
        <w:t xml:space="preserve">oxidation, </w:t>
      </w:r>
      <w:r w:rsidRPr="00CE648B">
        <w:rPr>
          <w:rFonts w:asciiTheme="minorHAnsi" w:eastAsia="標楷體" w:hAnsiTheme="minorHAnsi"/>
          <w:szCs w:val="24"/>
        </w:rPr>
        <w:t>nitrosylation)</w:t>
      </w:r>
      <w:r w:rsidRPr="00CE648B">
        <w:rPr>
          <w:rFonts w:asciiTheme="minorHAnsi" w:eastAsia="標楷體" w:hAnsiTheme="minorHAnsi" w:hint="eastAsia"/>
          <w:szCs w:val="24"/>
        </w:rPr>
        <w:t>等。</w:t>
      </w:r>
    </w:p>
    <w:p w14:paraId="1C9503C2" w14:textId="45835534" w:rsidR="002B5FA9" w:rsidRPr="00CE648B" w:rsidRDefault="002B5FA9" w:rsidP="002B5FA9">
      <w:pPr>
        <w:pStyle w:val="a3"/>
        <w:numPr>
          <w:ilvl w:val="0"/>
          <w:numId w:val="6"/>
        </w:numPr>
        <w:spacing w:line="240" w:lineRule="atLeast"/>
        <w:ind w:leftChars="0"/>
        <w:jc w:val="both"/>
        <w:rPr>
          <w:rFonts w:asciiTheme="minorHAnsi" w:eastAsia="標楷體" w:hAnsiTheme="minorHAnsi"/>
          <w:szCs w:val="24"/>
        </w:rPr>
      </w:pPr>
      <w:r w:rsidRPr="00CE648B">
        <w:rPr>
          <w:rFonts w:asciiTheme="minorHAnsi" w:eastAsia="標楷體" w:hAnsiTheme="minorHAnsi" w:hint="eastAsia"/>
          <w:b/>
          <w:color w:val="0070C0"/>
          <w:szCs w:val="24"/>
        </w:rPr>
        <w:t>免疫調節和發炎之標的</w:t>
      </w:r>
      <w:r w:rsidRPr="00CE648B">
        <w:rPr>
          <w:rFonts w:asciiTheme="minorHAnsi" w:eastAsia="標楷體" w:hAnsiTheme="minorHAnsi"/>
          <w:b/>
          <w:color w:val="0070C0"/>
          <w:szCs w:val="24"/>
        </w:rPr>
        <w:t>(Targeting immunomodulation and inflammation)</w:t>
      </w:r>
      <w:r w:rsidRPr="00CE648B">
        <w:rPr>
          <w:rFonts w:asciiTheme="minorHAnsi" w:eastAsia="標楷體" w:hAnsiTheme="minorHAnsi" w:hint="eastAsia"/>
          <w:b/>
          <w:color w:val="0070C0"/>
          <w:szCs w:val="24"/>
        </w:rPr>
        <w:t>：</w:t>
      </w:r>
      <w:r w:rsidRPr="006C6F08">
        <w:rPr>
          <w:rFonts w:asciiTheme="minorHAnsi" w:eastAsia="標楷體" w:hAnsiTheme="minorHAnsi" w:hint="eastAsia"/>
          <w:szCs w:val="24"/>
        </w:rPr>
        <w:t>包</w:t>
      </w:r>
      <w:r w:rsidRPr="00CE648B">
        <w:rPr>
          <w:rFonts w:asciiTheme="minorHAnsi" w:eastAsia="標楷體" w:hAnsiTheme="minorHAnsi" w:hint="eastAsia"/>
          <w:szCs w:val="24"/>
        </w:rPr>
        <w:t>括</w:t>
      </w:r>
      <w:r w:rsidR="006C62A6" w:rsidRPr="006C62A6">
        <w:rPr>
          <w:rFonts w:asciiTheme="minorHAnsi" w:eastAsia="標楷體" w:hAnsiTheme="minorHAnsi" w:hint="eastAsia"/>
          <w:szCs w:val="24"/>
        </w:rPr>
        <w:t>免疫調節細胞</w:t>
      </w:r>
      <w:r w:rsidR="006C62A6" w:rsidRPr="00CE648B">
        <w:rPr>
          <w:rFonts w:asciiTheme="minorHAnsi" w:eastAsia="標楷體" w:hAnsiTheme="minorHAnsi" w:hint="eastAsia"/>
          <w:szCs w:val="24"/>
        </w:rPr>
        <w:t>、</w:t>
      </w:r>
      <w:r w:rsidRPr="00CE648B">
        <w:rPr>
          <w:rFonts w:asciiTheme="minorHAnsi" w:eastAsia="標楷體" w:hAnsiTheme="minorHAnsi" w:hint="eastAsia"/>
          <w:szCs w:val="24"/>
        </w:rPr>
        <w:t>發炎複合體</w:t>
      </w:r>
      <w:r w:rsidRPr="00CE648B">
        <w:rPr>
          <w:rFonts w:asciiTheme="minorHAnsi" w:eastAsia="標楷體" w:hAnsiTheme="minorHAnsi"/>
          <w:szCs w:val="24"/>
        </w:rPr>
        <w:t>(inflammasome)</w:t>
      </w:r>
      <w:r w:rsidRPr="00CE648B">
        <w:rPr>
          <w:rFonts w:asciiTheme="minorHAnsi" w:eastAsia="標楷體" w:hAnsiTheme="minorHAnsi" w:hint="eastAsia"/>
          <w:szCs w:val="24"/>
        </w:rPr>
        <w:t>、發炎細胞激素</w:t>
      </w:r>
      <w:r w:rsidRPr="00CE648B">
        <w:rPr>
          <w:rFonts w:asciiTheme="minorHAnsi" w:eastAsia="標楷體" w:hAnsiTheme="minorHAnsi"/>
          <w:szCs w:val="24"/>
        </w:rPr>
        <w:t>(inflammatory cytokines)</w:t>
      </w:r>
      <w:r w:rsidRPr="00CE648B">
        <w:rPr>
          <w:rFonts w:asciiTheme="minorHAnsi" w:eastAsia="標楷體" w:hAnsiTheme="minorHAnsi" w:hint="eastAsia"/>
          <w:szCs w:val="24"/>
        </w:rPr>
        <w:t>、趨化因子</w:t>
      </w:r>
      <w:r w:rsidRPr="00CE648B">
        <w:rPr>
          <w:rFonts w:asciiTheme="minorHAnsi" w:eastAsia="標楷體" w:hAnsiTheme="minorHAnsi"/>
          <w:szCs w:val="24"/>
        </w:rPr>
        <w:t>(chemokines)</w:t>
      </w:r>
      <w:r w:rsidRPr="00CE648B">
        <w:rPr>
          <w:rFonts w:asciiTheme="minorHAnsi" w:eastAsia="標楷體" w:hAnsiTheme="minorHAnsi" w:hint="eastAsia"/>
          <w:szCs w:val="24"/>
        </w:rPr>
        <w:t>、胞外小體</w:t>
      </w:r>
      <w:r w:rsidRPr="00CE648B">
        <w:rPr>
          <w:rFonts w:asciiTheme="minorHAnsi" w:eastAsia="標楷體" w:hAnsiTheme="minorHAnsi"/>
          <w:szCs w:val="24"/>
        </w:rPr>
        <w:t>(exosome)</w:t>
      </w:r>
      <w:r w:rsidRPr="00CE648B">
        <w:rPr>
          <w:rFonts w:asciiTheme="minorHAnsi" w:eastAsia="標楷體" w:hAnsiTheme="minorHAnsi" w:hint="eastAsia"/>
          <w:szCs w:val="24"/>
        </w:rPr>
        <w:t>及免疫檢查點</w:t>
      </w:r>
      <w:r w:rsidRPr="00CE648B">
        <w:rPr>
          <w:rFonts w:asciiTheme="minorHAnsi" w:eastAsia="標楷體" w:hAnsiTheme="minorHAnsi"/>
          <w:szCs w:val="24"/>
        </w:rPr>
        <w:t>(immune checkpoint)</w:t>
      </w:r>
      <w:r w:rsidRPr="00CE648B">
        <w:rPr>
          <w:rFonts w:asciiTheme="minorHAnsi" w:eastAsia="標楷體" w:hAnsiTheme="minorHAnsi" w:hint="eastAsia"/>
          <w:szCs w:val="24"/>
        </w:rPr>
        <w:t>等</w:t>
      </w:r>
      <w:r w:rsidR="00EA4E73">
        <w:rPr>
          <w:rFonts w:asciiTheme="minorHAnsi" w:eastAsia="標楷體" w:hAnsiTheme="minorHAnsi" w:hint="eastAsia"/>
          <w:szCs w:val="24"/>
        </w:rPr>
        <w:t>。</w:t>
      </w:r>
    </w:p>
    <w:p w14:paraId="340F413F" w14:textId="41B9E915" w:rsidR="002B5FA9" w:rsidRPr="002B5FA9" w:rsidRDefault="002B5FA9" w:rsidP="002B5FA9">
      <w:pPr>
        <w:pStyle w:val="a3"/>
        <w:numPr>
          <w:ilvl w:val="0"/>
          <w:numId w:val="6"/>
        </w:numPr>
        <w:spacing w:line="240" w:lineRule="atLeast"/>
        <w:ind w:leftChars="0"/>
        <w:jc w:val="both"/>
        <w:rPr>
          <w:rFonts w:asciiTheme="minorHAnsi" w:eastAsia="標楷體" w:hAnsiTheme="minorHAnsi"/>
          <w:szCs w:val="24"/>
        </w:rPr>
      </w:pPr>
      <w:r w:rsidRPr="002B5FA9">
        <w:rPr>
          <w:rFonts w:asciiTheme="minorHAnsi" w:eastAsia="標楷體" w:hAnsiTheme="minorHAnsi" w:hint="eastAsia"/>
          <w:b/>
          <w:color w:val="0070C0"/>
          <w:szCs w:val="24"/>
        </w:rPr>
        <w:t>其他</w:t>
      </w:r>
      <w:r w:rsidRPr="002B5FA9">
        <w:rPr>
          <w:rFonts w:asciiTheme="minorHAnsi" w:eastAsia="標楷體" w:hAnsiTheme="minorHAnsi" w:hint="eastAsia"/>
          <w:b/>
          <w:color w:val="0070C0"/>
          <w:szCs w:val="24"/>
        </w:rPr>
        <w:t>(Ot</w:t>
      </w:r>
      <w:r w:rsidRPr="002B5FA9">
        <w:rPr>
          <w:rFonts w:asciiTheme="minorHAnsi" w:eastAsia="標楷體" w:hAnsiTheme="minorHAnsi"/>
          <w:b/>
          <w:color w:val="0070C0"/>
          <w:szCs w:val="24"/>
        </w:rPr>
        <w:t>hers</w:t>
      </w:r>
      <w:r w:rsidRPr="002B5FA9">
        <w:rPr>
          <w:rFonts w:asciiTheme="minorHAnsi" w:eastAsia="標楷體" w:hAnsiTheme="minorHAnsi" w:hint="eastAsia"/>
          <w:b/>
          <w:color w:val="0070C0"/>
          <w:szCs w:val="24"/>
        </w:rPr>
        <w:t>)</w:t>
      </w:r>
      <w:r w:rsidR="00070746" w:rsidRPr="00CE648B">
        <w:rPr>
          <w:rFonts w:asciiTheme="minorHAnsi" w:eastAsia="標楷體" w:hAnsiTheme="minorHAnsi" w:hint="eastAsia"/>
          <w:b/>
          <w:color w:val="0070C0"/>
          <w:szCs w:val="24"/>
        </w:rPr>
        <w:t>：</w:t>
      </w:r>
      <w:r>
        <w:rPr>
          <w:rFonts w:asciiTheme="minorHAnsi" w:eastAsia="標楷體" w:hAnsiTheme="minorHAnsi" w:hint="eastAsia"/>
          <w:szCs w:val="24"/>
        </w:rPr>
        <w:t>任何健康相關</w:t>
      </w:r>
      <w:r w:rsidR="005C1ADF">
        <w:rPr>
          <w:rFonts w:asciiTheme="minorHAnsi" w:eastAsia="標楷體" w:hAnsiTheme="minorHAnsi" w:hint="eastAsia"/>
          <w:szCs w:val="24"/>
        </w:rPr>
        <w:t>研究</w:t>
      </w:r>
      <w:r>
        <w:rPr>
          <w:rFonts w:asciiTheme="minorHAnsi" w:eastAsia="標楷體" w:hAnsiTheme="minorHAnsi" w:hint="eastAsia"/>
          <w:szCs w:val="24"/>
        </w:rPr>
        <w:t>議題</w:t>
      </w:r>
      <w:r>
        <w:rPr>
          <w:rFonts w:asciiTheme="minorHAnsi" w:eastAsia="標楷體" w:hAnsiTheme="minorHAnsi" w:hint="eastAsia"/>
          <w:szCs w:val="24"/>
        </w:rPr>
        <w:t>(</w:t>
      </w:r>
      <w:r>
        <w:rPr>
          <w:rFonts w:asciiTheme="minorHAnsi" w:eastAsia="標楷體" w:hAnsiTheme="minorHAnsi"/>
          <w:szCs w:val="24"/>
        </w:rPr>
        <w:t xml:space="preserve">any </w:t>
      </w:r>
      <w:r>
        <w:rPr>
          <w:rFonts w:asciiTheme="minorHAnsi" w:eastAsia="標楷體" w:hAnsiTheme="minorHAnsi" w:hint="eastAsia"/>
          <w:szCs w:val="24"/>
        </w:rPr>
        <w:t>h</w:t>
      </w:r>
      <w:r>
        <w:rPr>
          <w:rFonts w:asciiTheme="minorHAnsi" w:eastAsia="標楷體" w:hAnsiTheme="minorHAnsi"/>
          <w:szCs w:val="24"/>
        </w:rPr>
        <w:t>ealth issue</w:t>
      </w:r>
      <w:r>
        <w:rPr>
          <w:rFonts w:asciiTheme="minorHAnsi" w:eastAsia="標楷體" w:hAnsiTheme="minorHAnsi" w:hint="eastAsia"/>
          <w:szCs w:val="24"/>
        </w:rPr>
        <w:t>) e</w:t>
      </w:r>
      <w:r w:rsidR="00070746">
        <w:rPr>
          <w:rFonts w:asciiTheme="minorHAnsi" w:eastAsia="標楷體" w:hAnsiTheme="minorHAnsi" w:hint="eastAsia"/>
          <w:szCs w:val="24"/>
        </w:rPr>
        <w:t>.g</w:t>
      </w:r>
      <w:r>
        <w:rPr>
          <w:rFonts w:asciiTheme="minorHAnsi" w:eastAsia="標楷體" w:hAnsiTheme="minorHAnsi"/>
          <w:szCs w:val="24"/>
        </w:rPr>
        <w:t>.</w:t>
      </w:r>
      <w:r>
        <w:rPr>
          <w:rFonts w:asciiTheme="minorHAnsi" w:eastAsia="標楷體" w:hAnsiTheme="minorHAnsi" w:hint="eastAsia"/>
          <w:szCs w:val="24"/>
        </w:rPr>
        <w:t>老化</w:t>
      </w:r>
      <w:r>
        <w:rPr>
          <w:rFonts w:asciiTheme="minorHAnsi" w:eastAsia="標楷體" w:hAnsiTheme="minorHAnsi" w:hint="eastAsia"/>
          <w:szCs w:val="24"/>
        </w:rPr>
        <w:t>(aging)</w:t>
      </w:r>
      <w:r w:rsidR="009A7DBF">
        <w:rPr>
          <w:rFonts w:asciiTheme="minorHAnsi" w:eastAsia="標楷體" w:hAnsiTheme="minorHAnsi" w:hint="eastAsia"/>
          <w:szCs w:val="24"/>
        </w:rPr>
        <w:t>…</w:t>
      </w:r>
      <w:r w:rsidR="00EA4E73">
        <w:rPr>
          <w:rFonts w:asciiTheme="minorHAnsi" w:eastAsia="標楷體" w:hAnsiTheme="minorHAnsi" w:hint="eastAsia"/>
          <w:szCs w:val="24"/>
        </w:rPr>
        <w:t>。</w:t>
      </w:r>
    </w:p>
    <w:p w14:paraId="7EA57D18" w14:textId="39498027" w:rsidR="00F33986" w:rsidRPr="00BF31A1" w:rsidRDefault="00F33986" w:rsidP="002B5FA9">
      <w:pPr>
        <w:spacing w:line="240" w:lineRule="atLeast"/>
        <w:jc w:val="both"/>
        <w:rPr>
          <w:rFonts w:asciiTheme="minorHAnsi" w:eastAsia="標楷體" w:hAnsiTheme="minorHAnsi"/>
          <w:szCs w:val="24"/>
        </w:rPr>
      </w:pPr>
    </w:p>
    <w:p w14:paraId="0F2EC026" w14:textId="77777777" w:rsidR="00103A85" w:rsidRDefault="008F4C78" w:rsidP="00103A85">
      <w:pPr>
        <w:pStyle w:val="a3"/>
        <w:numPr>
          <w:ilvl w:val="0"/>
          <w:numId w:val="1"/>
        </w:numPr>
        <w:spacing w:line="240" w:lineRule="atLeast"/>
        <w:ind w:leftChars="0"/>
        <w:rPr>
          <w:rFonts w:asciiTheme="minorHAnsi" w:eastAsia="標楷體" w:hAnsiTheme="minorHAnsi"/>
          <w:b/>
          <w:szCs w:val="24"/>
        </w:rPr>
      </w:pPr>
      <w:r w:rsidRPr="00BF31A1">
        <w:rPr>
          <w:rFonts w:asciiTheme="minorHAnsi" w:eastAsia="標楷體" w:hAnsiTheme="minorHAnsi" w:cs="Calibri" w:hint="eastAsia"/>
          <w:b/>
          <w:bCs/>
          <w:kern w:val="0"/>
          <w:szCs w:val="24"/>
        </w:rPr>
        <w:t>構想書撰寫重點</w:t>
      </w:r>
    </w:p>
    <w:p w14:paraId="0C455D33" w14:textId="0F8E395D" w:rsidR="00821E32" w:rsidRPr="00103A85" w:rsidRDefault="00E33BF2" w:rsidP="00436766">
      <w:pPr>
        <w:pStyle w:val="a3"/>
        <w:numPr>
          <w:ilvl w:val="2"/>
          <w:numId w:val="1"/>
        </w:numPr>
        <w:spacing w:line="240" w:lineRule="atLeast"/>
        <w:ind w:leftChars="0" w:left="425" w:hangingChars="177" w:hanging="425"/>
        <w:rPr>
          <w:rFonts w:asciiTheme="minorHAnsi" w:eastAsia="標楷體" w:hAnsiTheme="minorHAnsi"/>
          <w:b/>
          <w:szCs w:val="24"/>
        </w:rPr>
      </w:pPr>
      <w:r w:rsidRPr="00103A85">
        <w:rPr>
          <w:rFonts w:asciiTheme="minorHAnsi" w:eastAsia="標楷體" w:hAnsiTheme="minorHAnsi" w:hint="eastAsia"/>
          <w:szCs w:val="24"/>
        </w:rPr>
        <w:t>本計畫</w:t>
      </w:r>
      <w:r w:rsidR="00821E32" w:rsidRPr="00103A85">
        <w:rPr>
          <w:rFonts w:asciiTheme="minorHAnsi" w:eastAsia="標楷體" w:hAnsiTheme="minorHAnsi" w:hint="eastAsia"/>
          <w:szCs w:val="24"/>
        </w:rPr>
        <w:t>為單一整合型計畫，</w:t>
      </w:r>
      <w:r w:rsidR="000B1B7D" w:rsidRPr="00103A85">
        <w:rPr>
          <w:rFonts w:asciiTheme="minorHAnsi" w:eastAsia="標楷體" w:hAnsiTheme="minorHAnsi" w:hint="eastAsia"/>
          <w:color w:val="0070C0"/>
          <w:szCs w:val="24"/>
        </w:rPr>
        <w:t>僅需撰寫一份整合的構想書</w:t>
      </w:r>
      <w:r w:rsidR="000B1B7D" w:rsidRPr="00103A85">
        <w:rPr>
          <w:rFonts w:asciiTheme="minorHAnsi" w:eastAsia="標楷體" w:hAnsiTheme="minorHAnsi" w:hint="eastAsia"/>
          <w:szCs w:val="24"/>
        </w:rPr>
        <w:t>，請</w:t>
      </w:r>
      <w:r w:rsidR="00821E32" w:rsidRPr="00103A85">
        <w:rPr>
          <w:rFonts w:asciiTheme="minorHAnsi" w:eastAsia="標楷體" w:hAnsiTheme="minorHAnsi" w:hint="eastAsia"/>
          <w:szCs w:val="24"/>
        </w:rPr>
        <w:t>描述整體計畫之確切目標</w:t>
      </w:r>
      <w:r w:rsidR="00821E32" w:rsidRPr="00103A85">
        <w:rPr>
          <w:rFonts w:asciiTheme="minorHAnsi" w:eastAsia="標楷體" w:hAnsiTheme="minorHAnsi"/>
          <w:szCs w:val="24"/>
        </w:rPr>
        <w:t>(specific aims)</w:t>
      </w:r>
      <w:r w:rsidR="001A4782" w:rsidRPr="00103A85">
        <w:rPr>
          <w:rFonts w:asciiTheme="minorHAnsi" w:eastAsia="標楷體" w:hAnsiTheme="minorHAnsi" w:hint="eastAsia"/>
          <w:szCs w:val="24"/>
        </w:rPr>
        <w:t>及</w:t>
      </w:r>
      <w:r w:rsidR="00821E32" w:rsidRPr="00103A85">
        <w:rPr>
          <w:rFonts w:asciiTheme="minorHAnsi" w:eastAsia="標楷體" w:hAnsiTheme="minorHAnsi" w:hint="eastAsia"/>
          <w:szCs w:val="24"/>
        </w:rPr>
        <w:t>研究重點，</w:t>
      </w:r>
      <w:r w:rsidR="00821E32" w:rsidRPr="00103A85">
        <w:rPr>
          <w:rFonts w:asciiTheme="minorHAnsi" w:eastAsia="標楷體" w:hAnsiTheme="minorHAnsi" w:hint="eastAsia"/>
          <w:color w:val="0070C0"/>
          <w:szCs w:val="24"/>
        </w:rPr>
        <w:t>不需區分出子計畫。</w:t>
      </w:r>
    </w:p>
    <w:p w14:paraId="4225512E" w14:textId="375544BE" w:rsidR="00FE52D0" w:rsidRPr="00BF31A1" w:rsidRDefault="001A4782" w:rsidP="00436766">
      <w:pPr>
        <w:pStyle w:val="a3"/>
        <w:numPr>
          <w:ilvl w:val="1"/>
          <w:numId w:val="1"/>
        </w:numPr>
        <w:spacing w:line="240" w:lineRule="atLeast"/>
        <w:ind w:leftChars="0" w:left="425" w:hangingChars="177" w:hanging="425"/>
        <w:jc w:val="both"/>
        <w:rPr>
          <w:rFonts w:asciiTheme="minorHAnsi" w:eastAsia="標楷體" w:hAnsiTheme="minorHAnsi"/>
          <w:szCs w:val="24"/>
        </w:rPr>
      </w:pPr>
      <w:r w:rsidRPr="00CE648B">
        <w:rPr>
          <w:rFonts w:asciiTheme="minorHAnsi" w:eastAsia="標楷體" w:hAnsiTheme="minorHAnsi" w:cs="Calibri" w:hint="eastAsia"/>
          <w:bCs/>
          <w:kern w:val="0"/>
          <w:szCs w:val="24"/>
        </w:rPr>
        <w:t>請</w:t>
      </w:r>
      <w:r w:rsidR="00FE319E" w:rsidRPr="00CE648B">
        <w:rPr>
          <w:rFonts w:asciiTheme="minorHAnsi" w:eastAsia="標楷體" w:hAnsiTheme="minorHAnsi" w:cs="Calibri" w:hint="eastAsia"/>
          <w:bCs/>
          <w:kern w:val="0"/>
          <w:szCs w:val="24"/>
        </w:rPr>
        <w:t>參考構想書申請表之說明</w:t>
      </w:r>
      <w:r w:rsidR="007C1911" w:rsidRPr="00BF31A1">
        <w:rPr>
          <w:rFonts w:asciiTheme="minorHAnsi" w:eastAsia="標楷體" w:hAnsiTheme="minorHAnsi" w:cs="Calibri" w:hint="eastAsia"/>
          <w:bCs/>
          <w:kern w:val="0"/>
          <w:szCs w:val="24"/>
        </w:rPr>
        <w:t>填寫。另外，</w:t>
      </w:r>
      <w:r w:rsidR="00FE52D0" w:rsidRPr="00BF31A1">
        <w:rPr>
          <w:rFonts w:asciiTheme="minorHAnsi" w:eastAsia="標楷體" w:hAnsiTheme="minorHAnsi" w:cs="Calibri" w:hint="eastAsia"/>
          <w:bCs/>
          <w:kern w:val="0"/>
          <w:szCs w:val="24"/>
        </w:rPr>
        <w:t>「構想書內容</w:t>
      </w:r>
      <w:r w:rsidR="00FE52D0" w:rsidRPr="00BF31A1">
        <w:rPr>
          <w:rFonts w:asciiTheme="minorHAnsi" w:eastAsia="標楷體" w:hAnsiTheme="minorHAnsi" w:cs="Calibri"/>
          <w:bCs/>
          <w:kern w:val="0"/>
          <w:szCs w:val="24"/>
        </w:rPr>
        <w:t>(Content of Pre-proposal)</w:t>
      </w:r>
      <w:r w:rsidR="00FE52D0" w:rsidRPr="00BF31A1">
        <w:rPr>
          <w:rFonts w:asciiTheme="minorHAnsi" w:eastAsia="標楷體" w:hAnsiTheme="minorHAnsi" w:cs="Calibri" w:hint="eastAsia"/>
          <w:bCs/>
          <w:kern w:val="0"/>
          <w:szCs w:val="24"/>
        </w:rPr>
        <w:t>」除須陳述此研發之創新性、重要性及獨特性外，其他重點如下：</w:t>
      </w:r>
    </w:p>
    <w:p w14:paraId="0E37ED5F" w14:textId="0E357B47" w:rsidR="00985DF7" w:rsidRPr="00985DF7" w:rsidRDefault="00BD222D" w:rsidP="001605C4">
      <w:pPr>
        <w:pStyle w:val="a3"/>
        <w:numPr>
          <w:ilvl w:val="3"/>
          <w:numId w:val="1"/>
        </w:numPr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b/>
          <w:szCs w:val="24"/>
        </w:rPr>
        <w:t>請敘述每年計畫之執</w:t>
      </w:r>
      <w:r w:rsidRPr="000F3260">
        <w:rPr>
          <w:rFonts w:asciiTheme="minorHAnsi" w:eastAsia="標楷體" w:hAnsiTheme="minorHAnsi" w:hint="eastAsia"/>
          <w:b/>
          <w:szCs w:val="24"/>
        </w:rPr>
        <w:t>行策略與</w:t>
      </w:r>
      <w:r w:rsidR="002E1145" w:rsidRPr="002E1145">
        <w:rPr>
          <w:rFonts w:asciiTheme="minorHAnsi" w:eastAsia="標楷體" w:hAnsiTheme="minorHAnsi" w:hint="eastAsia"/>
          <w:b/>
          <w:szCs w:val="24"/>
          <w:u w:val="single"/>
        </w:rPr>
        <w:t>建議</w:t>
      </w:r>
      <w:r w:rsidRPr="000F3260">
        <w:rPr>
          <w:rFonts w:asciiTheme="minorHAnsi" w:eastAsia="標楷體" w:hAnsiTheme="minorHAnsi" w:hint="eastAsia"/>
          <w:b/>
          <w:szCs w:val="24"/>
        </w:rPr>
        <w:t>預定目標</w:t>
      </w:r>
    </w:p>
    <w:p w14:paraId="46A678BC" w14:textId="77777777" w:rsidR="002E1145" w:rsidRDefault="002E1145" w:rsidP="00985DF7">
      <w:pPr>
        <w:pStyle w:val="a3"/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lastRenderedPageBreak/>
        <w:t>舉例：</w:t>
      </w:r>
    </w:p>
    <w:p w14:paraId="21987C1A" w14:textId="2B25B2BE" w:rsidR="002E1145" w:rsidRDefault="00BD222D" w:rsidP="00985DF7">
      <w:pPr>
        <w:pStyle w:val="a3"/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第一年期</w:t>
      </w:r>
      <w:r w:rsidR="009A7DBF">
        <w:rPr>
          <w:rFonts w:asciiTheme="minorHAnsi" w:eastAsia="標楷體" w:hAnsiTheme="minorHAnsi" w:hint="eastAsia"/>
          <w:szCs w:val="24"/>
        </w:rPr>
        <w:t>：…</w:t>
      </w:r>
    </w:p>
    <w:p w14:paraId="25FCD2E7" w14:textId="5426FA12" w:rsidR="00BD222D" w:rsidRPr="00985DF7" w:rsidRDefault="003B7DA2" w:rsidP="00985DF7">
      <w:pPr>
        <w:pStyle w:val="a3"/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如</w:t>
      </w:r>
      <w:r w:rsidR="00BD222D" w:rsidRPr="00985DF7">
        <w:rPr>
          <w:rFonts w:asciiTheme="minorHAnsi" w:eastAsia="標楷體" w:hAnsiTheme="minorHAnsi" w:hint="eastAsia"/>
          <w:szCs w:val="24"/>
        </w:rPr>
        <w:t>：建立與</w:t>
      </w:r>
      <w:r w:rsidR="002E1145" w:rsidRPr="002E1145">
        <w:rPr>
          <w:rFonts w:asciiTheme="minorHAnsi" w:eastAsia="標楷體" w:hAnsiTheme="minorHAnsi" w:hint="eastAsia"/>
          <w:szCs w:val="24"/>
        </w:rPr>
        <w:t>具潛力標的</w:t>
      </w:r>
      <w:r w:rsidR="002E1145" w:rsidRPr="002E1145">
        <w:rPr>
          <w:rFonts w:asciiTheme="minorHAnsi" w:eastAsia="標楷體" w:hAnsiTheme="minorHAnsi" w:hint="eastAsia"/>
          <w:szCs w:val="24"/>
        </w:rPr>
        <w:t>(potential target</w:t>
      </w:r>
      <w:r w:rsidR="0055635D">
        <w:rPr>
          <w:rFonts w:asciiTheme="minorHAnsi" w:eastAsia="標楷體" w:hAnsiTheme="minorHAnsi" w:hint="eastAsia"/>
          <w:szCs w:val="24"/>
        </w:rPr>
        <w:t>(</w:t>
      </w:r>
      <w:r w:rsidR="002E1145" w:rsidRPr="002E1145">
        <w:rPr>
          <w:rFonts w:asciiTheme="minorHAnsi" w:eastAsia="標楷體" w:hAnsiTheme="minorHAnsi" w:hint="eastAsia"/>
          <w:szCs w:val="24"/>
        </w:rPr>
        <w:t>s</w:t>
      </w:r>
      <w:r w:rsidR="0055635D">
        <w:rPr>
          <w:rFonts w:asciiTheme="minorHAnsi" w:eastAsia="標楷體" w:hAnsiTheme="minorHAnsi" w:hint="eastAsia"/>
          <w:szCs w:val="24"/>
        </w:rPr>
        <w:t>)/biomarker(s)</w:t>
      </w:r>
      <w:r w:rsidR="002E1145" w:rsidRPr="002E1145">
        <w:rPr>
          <w:rFonts w:asciiTheme="minorHAnsi" w:eastAsia="標楷體" w:hAnsiTheme="minorHAnsi" w:hint="eastAsia"/>
          <w:szCs w:val="24"/>
        </w:rPr>
        <w:t>)</w:t>
      </w:r>
      <w:r w:rsidR="00BD222D" w:rsidRPr="00985DF7">
        <w:rPr>
          <w:rFonts w:asciiTheme="minorHAnsi" w:eastAsia="標楷體" w:hAnsiTheme="minorHAnsi" w:hint="eastAsia"/>
          <w:szCs w:val="24"/>
        </w:rPr>
        <w:t>相關之細胞、動物或其他分析平台</w:t>
      </w:r>
      <w:r w:rsidR="009A7DBF">
        <w:rPr>
          <w:rFonts w:asciiTheme="minorHAnsi" w:eastAsia="標楷體" w:hAnsiTheme="minorHAnsi" w:hint="eastAsia"/>
          <w:szCs w:val="24"/>
        </w:rPr>
        <w:t>…</w:t>
      </w:r>
      <w:r w:rsidR="00CC6CDC" w:rsidRPr="00985DF7">
        <w:rPr>
          <w:rFonts w:asciiTheme="minorHAnsi" w:eastAsia="標楷體" w:hAnsiTheme="minorHAnsi" w:hint="eastAsia"/>
          <w:szCs w:val="24"/>
        </w:rPr>
        <w:t>等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3154BDC3" w14:textId="194C366A" w:rsidR="002E1145" w:rsidRDefault="003B7DA2" w:rsidP="00CC6CDC">
      <w:pPr>
        <w:spacing w:line="240" w:lineRule="atLeast"/>
        <w:ind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第二年期</w:t>
      </w:r>
      <w:r w:rsidR="009A7DBF">
        <w:rPr>
          <w:rFonts w:asciiTheme="minorHAnsi" w:eastAsia="標楷體" w:hAnsiTheme="minorHAnsi" w:hint="eastAsia"/>
          <w:szCs w:val="24"/>
        </w:rPr>
        <w:t>：…</w:t>
      </w:r>
    </w:p>
    <w:p w14:paraId="469F5626" w14:textId="518CC19D" w:rsidR="003B7DA2" w:rsidRPr="00985DF7" w:rsidRDefault="003B7DA2" w:rsidP="00CC6CDC">
      <w:pPr>
        <w:spacing w:line="240" w:lineRule="atLeast"/>
        <w:ind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如：釐清</w:t>
      </w:r>
      <w:r w:rsidR="002E1145" w:rsidRPr="002E1145">
        <w:rPr>
          <w:rFonts w:asciiTheme="minorHAnsi" w:eastAsia="標楷體" w:hAnsiTheme="minorHAnsi" w:hint="eastAsia"/>
          <w:szCs w:val="24"/>
        </w:rPr>
        <w:t>選定標的</w:t>
      </w:r>
      <w:r w:rsidR="002E1145" w:rsidRPr="002E1145">
        <w:rPr>
          <w:rFonts w:asciiTheme="minorHAnsi" w:eastAsia="標楷體" w:hAnsiTheme="minorHAnsi" w:hint="eastAsia"/>
          <w:szCs w:val="24"/>
        </w:rPr>
        <w:t>(selected target</w:t>
      </w:r>
      <w:r w:rsidR="0055635D">
        <w:rPr>
          <w:rFonts w:asciiTheme="minorHAnsi" w:eastAsia="標楷體" w:hAnsiTheme="minorHAnsi" w:hint="eastAsia"/>
          <w:szCs w:val="24"/>
        </w:rPr>
        <w:t>(</w:t>
      </w:r>
      <w:r w:rsidR="002E1145" w:rsidRPr="002E1145">
        <w:rPr>
          <w:rFonts w:asciiTheme="minorHAnsi" w:eastAsia="標楷體" w:hAnsiTheme="minorHAnsi" w:hint="eastAsia"/>
          <w:szCs w:val="24"/>
        </w:rPr>
        <w:t>s</w:t>
      </w:r>
      <w:r w:rsidR="0055635D">
        <w:rPr>
          <w:rFonts w:asciiTheme="minorHAnsi" w:eastAsia="標楷體" w:hAnsiTheme="minorHAnsi" w:hint="eastAsia"/>
          <w:szCs w:val="24"/>
        </w:rPr>
        <w:t>)/biomarker(s)</w:t>
      </w:r>
      <w:r w:rsidR="002E1145" w:rsidRPr="002E1145">
        <w:rPr>
          <w:rFonts w:asciiTheme="minorHAnsi" w:eastAsia="標楷體" w:hAnsiTheme="minorHAnsi" w:hint="eastAsia"/>
          <w:szCs w:val="24"/>
        </w:rPr>
        <w:t>)</w:t>
      </w:r>
      <w:r w:rsidR="002E1145" w:rsidRPr="002E1145">
        <w:rPr>
          <w:rFonts w:asciiTheme="minorHAnsi" w:eastAsia="標楷體" w:hAnsiTheme="minorHAnsi" w:hint="eastAsia"/>
          <w:szCs w:val="24"/>
        </w:rPr>
        <w:t>之</w:t>
      </w:r>
      <w:r w:rsidRPr="00985DF7">
        <w:rPr>
          <w:rFonts w:asciiTheme="minorHAnsi" w:eastAsia="標楷體" w:hAnsiTheme="minorHAnsi" w:hint="eastAsia"/>
          <w:szCs w:val="24"/>
        </w:rPr>
        <w:t>作用機制</w:t>
      </w:r>
      <w:r w:rsidR="00CC6CDC" w:rsidRPr="00985DF7">
        <w:rPr>
          <w:rFonts w:asciiTheme="minorHAnsi" w:eastAsia="標楷體" w:hAnsiTheme="minorHAnsi" w:hint="eastAsia"/>
          <w:szCs w:val="24"/>
        </w:rPr>
        <w:t>、</w:t>
      </w:r>
      <w:r w:rsidRPr="00985DF7">
        <w:rPr>
          <w:rFonts w:asciiTheme="minorHAnsi" w:eastAsia="標楷體" w:hAnsiTheme="minorHAnsi" w:hint="eastAsia"/>
          <w:szCs w:val="24"/>
        </w:rPr>
        <w:t>臨床</w:t>
      </w:r>
      <w:r w:rsidR="00CC6CDC" w:rsidRPr="00985DF7">
        <w:rPr>
          <w:rFonts w:asciiTheme="minorHAnsi" w:eastAsia="標楷體" w:hAnsiTheme="minorHAnsi" w:hint="eastAsia"/>
          <w:szCs w:val="24"/>
        </w:rPr>
        <w:t>或</w:t>
      </w:r>
      <w:r w:rsidRPr="00985DF7">
        <w:rPr>
          <w:rFonts w:asciiTheme="minorHAnsi" w:eastAsia="標楷體" w:hAnsiTheme="minorHAnsi" w:hint="eastAsia"/>
          <w:szCs w:val="24"/>
        </w:rPr>
        <w:t>動物相關研究</w:t>
      </w:r>
      <w:r w:rsidR="009A7DBF">
        <w:rPr>
          <w:rFonts w:asciiTheme="minorHAnsi" w:eastAsia="標楷體" w:hAnsiTheme="minorHAnsi" w:hint="eastAsia"/>
          <w:szCs w:val="24"/>
        </w:rPr>
        <w:t>…</w:t>
      </w:r>
      <w:r w:rsidRPr="00985DF7">
        <w:rPr>
          <w:rFonts w:asciiTheme="minorHAnsi" w:eastAsia="標楷體" w:hAnsiTheme="minorHAnsi" w:hint="eastAsia"/>
          <w:szCs w:val="24"/>
        </w:rPr>
        <w:t>等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6908ACA7" w14:textId="20863845" w:rsidR="002E1145" w:rsidRDefault="003B7DA2" w:rsidP="003B7DA2">
      <w:pPr>
        <w:pStyle w:val="a3"/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第三年期</w:t>
      </w:r>
      <w:r w:rsidR="009A7DBF">
        <w:rPr>
          <w:rFonts w:asciiTheme="minorHAnsi" w:eastAsia="標楷體" w:hAnsiTheme="minorHAnsi" w:hint="eastAsia"/>
          <w:szCs w:val="24"/>
        </w:rPr>
        <w:t>：…</w:t>
      </w:r>
    </w:p>
    <w:p w14:paraId="355A2CCE" w14:textId="156FCCC8" w:rsidR="003B7DA2" w:rsidRPr="003B7DA2" w:rsidRDefault="003B7DA2" w:rsidP="003B7DA2">
      <w:pPr>
        <w:pStyle w:val="a3"/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如：驗證或分析標的之轉譯</w:t>
      </w:r>
      <w:r w:rsidR="002E1145">
        <w:rPr>
          <w:rFonts w:asciiTheme="minorHAnsi" w:eastAsia="標楷體" w:hAnsiTheme="minorHAnsi" w:hint="eastAsia"/>
          <w:szCs w:val="24"/>
        </w:rPr>
        <w:t>潛力</w:t>
      </w:r>
      <w:r w:rsidR="002E1145">
        <w:rPr>
          <w:rFonts w:asciiTheme="minorHAnsi" w:eastAsia="標楷體" w:hAnsiTheme="minorHAnsi" w:hint="eastAsia"/>
          <w:szCs w:val="24"/>
        </w:rPr>
        <w:t>(translational potential)</w:t>
      </w:r>
      <w:r w:rsidR="009A7DBF">
        <w:rPr>
          <w:rFonts w:asciiTheme="minorHAnsi" w:eastAsia="標楷體" w:hAnsiTheme="minorHAnsi" w:hint="eastAsia"/>
          <w:szCs w:val="24"/>
        </w:rPr>
        <w:t>…</w:t>
      </w:r>
      <w:r w:rsidR="00CC6CDC" w:rsidRPr="00985DF7">
        <w:rPr>
          <w:rFonts w:asciiTheme="minorHAnsi" w:eastAsia="標楷體" w:hAnsiTheme="minorHAnsi" w:hint="eastAsia"/>
          <w:szCs w:val="24"/>
        </w:rPr>
        <w:t>等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7CF3CC0B" w14:textId="0BE5C6D6" w:rsidR="006502D8" w:rsidRPr="00BD222D" w:rsidRDefault="00FE52D0" w:rsidP="00BD222D">
      <w:pPr>
        <w:pStyle w:val="a3"/>
        <w:numPr>
          <w:ilvl w:val="3"/>
          <w:numId w:val="1"/>
        </w:numPr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CE648B">
        <w:rPr>
          <w:rFonts w:asciiTheme="minorHAnsi" w:eastAsia="標楷體" w:hAnsiTheme="minorHAnsi" w:hint="eastAsia"/>
          <w:b/>
          <w:szCs w:val="24"/>
        </w:rPr>
        <w:t>請敘述</w:t>
      </w:r>
      <w:r w:rsidR="00D12E64" w:rsidRPr="00BF31A1">
        <w:rPr>
          <w:rFonts w:asciiTheme="minorHAnsi" w:eastAsia="標楷體" w:hAnsiTheme="minorHAnsi" w:hint="eastAsia"/>
          <w:b/>
          <w:szCs w:val="24"/>
        </w:rPr>
        <w:t>標的</w:t>
      </w:r>
      <w:r w:rsidR="007E6E7F">
        <w:rPr>
          <w:rFonts w:asciiTheme="minorHAnsi" w:eastAsia="標楷體" w:hAnsiTheme="minorHAnsi" w:hint="eastAsia"/>
          <w:b/>
          <w:szCs w:val="24"/>
        </w:rPr>
        <w:t>鑑別</w:t>
      </w:r>
      <w:r w:rsidR="00D12E64" w:rsidRPr="00BF31A1">
        <w:rPr>
          <w:rFonts w:asciiTheme="minorHAnsi" w:eastAsia="標楷體" w:hAnsiTheme="minorHAnsi"/>
          <w:b/>
          <w:szCs w:val="24"/>
        </w:rPr>
        <w:t>(Target</w:t>
      </w:r>
      <w:r w:rsidR="0055635D">
        <w:rPr>
          <w:rFonts w:asciiTheme="minorHAnsi" w:eastAsia="標楷體" w:hAnsiTheme="minorHAnsi" w:hint="eastAsia"/>
          <w:b/>
          <w:szCs w:val="24"/>
        </w:rPr>
        <w:t>(s)/biomarker(s)</w:t>
      </w:r>
      <w:r w:rsidR="00D12E64" w:rsidRPr="00BF31A1">
        <w:rPr>
          <w:rFonts w:asciiTheme="minorHAnsi" w:eastAsia="標楷體" w:hAnsiTheme="minorHAnsi"/>
          <w:b/>
          <w:szCs w:val="24"/>
        </w:rPr>
        <w:t xml:space="preserve"> identification)</w:t>
      </w:r>
      <w:r w:rsidR="00E07084">
        <w:rPr>
          <w:rFonts w:asciiTheme="minorHAnsi" w:eastAsia="標楷體" w:hAnsiTheme="minorHAnsi" w:hint="eastAsia"/>
          <w:b/>
          <w:szCs w:val="24"/>
        </w:rPr>
        <w:t>之</w:t>
      </w:r>
      <w:r w:rsidR="00D9300A">
        <w:rPr>
          <w:rFonts w:asciiTheme="minorHAnsi" w:eastAsia="標楷體" w:hAnsiTheme="minorHAnsi" w:hint="eastAsia"/>
          <w:b/>
          <w:szCs w:val="24"/>
        </w:rPr>
        <w:t xml:space="preserve"> </w:t>
      </w:r>
      <w:r w:rsidR="00D9300A" w:rsidRPr="00D9300A">
        <w:rPr>
          <w:rFonts w:asciiTheme="minorHAnsi" w:eastAsia="標楷體" w:hAnsiTheme="minorHAnsi" w:hint="eastAsia"/>
          <w:b/>
          <w:szCs w:val="24"/>
          <w:u w:val="single"/>
        </w:rPr>
        <w:t>過程</w:t>
      </w:r>
      <w:r w:rsidR="00D9300A" w:rsidRPr="00D9300A">
        <w:rPr>
          <w:rFonts w:asciiTheme="minorHAnsi" w:eastAsia="標楷體" w:hAnsiTheme="minorHAnsi" w:hint="eastAsia"/>
          <w:b/>
          <w:szCs w:val="24"/>
        </w:rPr>
        <w:t xml:space="preserve"> </w:t>
      </w:r>
      <w:r w:rsidR="00D633C4" w:rsidRPr="00BF31A1">
        <w:rPr>
          <w:rFonts w:asciiTheme="minorHAnsi" w:eastAsia="標楷體" w:hAnsiTheme="minorHAnsi" w:hint="eastAsia"/>
          <w:szCs w:val="24"/>
        </w:rPr>
        <w:t>：</w:t>
      </w:r>
    </w:p>
    <w:p w14:paraId="09BD288F" w14:textId="252450B9" w:rsidR="00A2010E" w:rsidRPr="00CE648B" w:rsidRDefault="00D12E64" w:rsidP="00CE648B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 w:rsidRPr="00BF31A1">
        <w:rPr>
          <w:rFonts w:asciiTheme="minorHAnsi" w:eastAsia="標楷體" w:hAnsiTheme="minorHAnsi" w:hint="eastAsia"/>
          <w:szCs w:val="24"/>
        </w:rPr>
        <w:t>運用</w:t>
      </w:r>
      <w:r w:rsidR="00A2010E" w:rsidRPr="00BF31A1">
        <w:rPr>
          <w:rFonts w:asciiTheme="minorHAnsi" w:eastAsia="標楷體" w:hAnsiTheme="minorHAnsi" w:hint="eastAsia"/>
          <w:szCs w:val="24"/>
        </w:rPr>
        <w:t>何種</w:t>
      </w:r>
      <w:r w:rsidR="003642D2">
        <w:rPr>
          <w:rFonts w:asciiTheme="minorHAnsi" w:eastAsia="標楷體" w:hAnsiTheme="minorHAnsi" w:hint="eastAsia"/>
          <w:szCs w:val="24"/>
        </w:rPr>
        <w:t>新穎</w:t>
      </w:r>
      <w:r w:rsidRPr="00BF31A1">
        <w:rPr>
          <w:rFonts w:asciiTheme="minorHAnsi" w:eastAsia="標楷體" w:hAnsiTheme="minorHAnsi" w:hint="eastAsia"/>
          <w:szCs w:val="24"/>
        </w:rPr>
        <w:t>系統</w:t>
      </w:r>
      <w:r w:rsidR="003642D2">
        <w:rPr>
          <w:rFonts w:asciiTheme="minorHAnsi" w:eastAsia="標楷體" w:hAnsiTheme="minorHAnsi" w:hint="eastAsia"/>
          <w:szCs w:val="24"/>
        </w:rPr>
        <w:t>、</w:t>
      </w:r>
      <w:r w:rsidRPr="00BF31A1">
        <w:rPr>
          <w:rFonts w:asciiTheme="minorHAnsi" w:eastAsia="標楷體" w:hAnsiTheme="minorHAnsi" w:hint="eastAsia"/>
          <w:szCs w:val="24"/>
        </w:rPr>
        <w:t>分析</w:t>
      </w:r>
      <w:r w:rsidR="00D633C4" w:rsidRPr="00BF31A1">
        <w:rPr>
          <w:rFonts w:asciiTheme="minorHAnsi" w:eastAsia="標楷體" w:hAnsiTheme="minorHAnsi" w:hint="eastAsia"/>
          <w:szCs w:val="24"/>
        </w:rPr>
        <w:t>技術</w:t>
      </w:r>
      <w:r w:rsidRPr="00BF31A1">
        <w:rPr>
          <w:rFonts w:asciiTheme="minorHAnsi" w:eastAsia="標楷體" w:hAnsiTheme="minorHAnsi" w:hint="eastAsia"/>
          <w:szCs w:val="24"/>
        </w:rPr>
        <w:t>平台</w:t>
      </w:r>
      <w:r w:rsidRPr="00BF31A1">
        <w:rPr>
          <w:rFonts w:asciiTheme="minorHAnsi" w:eastAsia="標楷體" w:hAnsiTheme="minorHAnsi"/>
          <w:szCs w:val="24"/>
        </w:rPr>
        <w:t>(</w:t>
      </w:r>
      <w:r w:rsidRPr="00BF31A1">
        <w:rPr>
          <w:rFonts w:asciiTheme="minorHAnsi" w:eastAsia="標楷體" w:hAnsiTheme="minorHAnsi" w:hint="eastAsia"/>
          <w:szCs w:val="24"/>
        </w:rPr>
        <w:t>如單細胞分析、新型影像分析、</w:t>
      </w:r>
      <w:r w:rsidRPr="00BF31A1">
        <w:rPr>
          <w:rFonts w:asciiTheme="minorHAnsi" w:eastAsia="標楷體" w:hAnsiTheme="minorHAnsi"/>
          <w:szCs w:val="24"/>
        </w:rPr>
        <w:t>CRISPR</w:t>
      </w:r>
      <w:r w:rsidR="0055635D">
        <w:rPr>
          <w:rFonts w:asciiTheme="minorHAnsi" w:eastAsia="標楷體" w:hAnsiTheme="minorHAnsi" w:hint="eastAsia"/>
          <w:szCs w:val="24"/>
        </w:rPr>
        <w:t>/Cas9</w:t>
      </w:r>
      <w:r w:rsidRPr="00BF31A1">
        <w:rPr>
          <w:rFonts w:asciiTheme="minorHAnsi" w:eastAsia="標楷體" w:hAnsiTheme="minorHAnsi" w:hint="eastAsia"/>
          <w:szCs w:val="24"/>
        </w:rPr>
        <w:t>等技術</w:t>
      </w:r>
      <w:r w:rsidRPr="00BF31A1">
        <w:rPr>
          <w:rFonts w:asciiTheme="minorHAnsi" w:eastAsia="標楷體" w:hAnsiTheme="minorHAnsi"/>
          <w:szCs w:val="24"/>
        </w:rPr>
        <w:t>)</w:t>
      </w:r>
      <w:r w:rsidR="003642D2">
        <w:rPr>
          <w:rFonts w:asciiTheme="minorHAnsi" w:eastAsia="標楷體" w:hAnsiTheme="minorHAnsi" w:hint="eastAsia"/>
          <w:szCs w:val="24"/>
        </w:rPr>
        <w:t>，或</w:t>
      </w:r>
      <w:r w:rsidR="003642D2" w:rsidRPr="00985DF7">
        <w:rPr>
          <w:rFonts w:asciiTheme="minorHAnsi" w:eastAsia="標楷體" w:hAnsiTheme="minorHAnsi" w:hint="eastAsia"/>
          <w:szCs w:val="24"/>
        </w:rPr>
        <w:t>利用各式</w:t>
      </w:r>
      <w:r w:rsidR="00651C78" w:rsidRPr="00985DF7">
        <w:rPr>
          <w:rFonts w:asciiTheme="minorHAnsi" w:eastAsia="標楷體" w:hAnsiTheme="minorHAnsi" w:hint="eastAsia"/>
          <w:szCs w:val="24"/>
        </w:rPr>
        <w:t>生物醫材</w:t>
      </w:r>
      <w:r w:rsidR="003642D2" w:rsidRPr="00985DF7">
        <w:rPr>
          <w:rFonts w:asciiTheme="minorHAnsi" w:eastAsia="標楷體" w:hAnsiTheme="minorHAnsi" w:hint="eastAsia"/>
          <w:szCs w:val="24"/>
        </w:rPr>
        <w:t>研究</w:t>
      </w:r>
      <w:r w:rsidR="00651C78" w:rsidRPr="00985DF7">
        <w:rPr>
          <w:rFonts w:asciiTheme="minorHAnsi" w:eastAsia="標楷體" w:hAnsiTheme="minorHAnsi" w:hint="eastAsia"/>
          <w:szCs w:val="24"/>
        </w:rPr>
        <w:t>輔助</w:t>
      </w:r>
      <w:r w:rsidR="004A1A9F">
        <w:rPr>
          <w:rFonts w:asciiTheme="minorHAnsi" w:eastAsia="標楷體" w:hAnsiTheme="minorHAnsi" w:hint="eastAsia"/>
          <w:szCs w:val="24"/>
        </w:rPr>
        <w:t>，</w:t>
      </w:r>
      <w:r w:rsidRPr="00BF31A1">
        <w:rPr>
          <w:rFonts w:asciiTheme="minorHAnsi" w:eastAsia="標楷體" w:hAnsiTheme="minorHAnsi" w:hint="eastAsia"/>
          <w:szCs w:val="24"/>
        </w:rPr>
        <w:t>篩選</w:t>
      </w:r>
      <w:r w:rsidR="0080307A">
        <w:rPr>
          <w:rFonts w:asciiTheme="minorHAnsi" w:eastAsia="標楷體" w:hAnsiTheme="minorHAnsi" w:hint="eastAsia"/>
          <w:szCs w:val="24"/>
        </w:rPr>
        <w:t>出</w:t>
      </w:r>
      <w:r w:rsidR="0045592D">
        <w:rPr>
          <w:rFonts w:asciiTheme="minorHAnsi" w:eastAsia="標楷體" w:hAnsiTheme="minorHAnsi" w:hint="eastAsia"/>
          <w:szCs w:val="24"/>
        </w:rPr>
        <w:t>新穎</w:t>
      </w:r>
      <w:r w:rsidRPr="00BF31A1">
        <w:rPr>
          <w:rFonts w:asciiTheme="minorHAnsi" w:eastAsia="標楷體" w:hAnsiTheme="minorHAnsi" w:hint="eastAsia"/>
          <w:szCs w:val="24"/>
        </w:rPr>
        <w:t>生物標的</w:t>
      </w:r>
      <w:r w:rsidR="00BD12F9">
        <w:rPr>
          <w:rFonts w:asciiTheme="minorHAnsi" w:eastAsia="標楷體" w:hAnsiTheme="minorHAnsi" w:hint="eastAsia"/>
          <w:szCs w:val="24"/>
        </w:rPr>
        <w:t>或</w:t>
      </w:r>
      <w:r w:rsidR="00E07084">
        <w:rPr>
          <w:rFonts w:asciiTheme="minorHAnsi" w:eastAsia="標楷體" w:hAnsiTheme="minorHAnsi" w:hint="eastAsia"/>
          <w:szCs w:val="24"/>
        </w:rPr>
        <w:t>其</w:t>
      </w:r>
      <w:r w:rsidR="00BD12F9">
        <w:rPr>
          <w:rFonts w:asciiTheme="minorHAnsi" w:eastAsia="標楷體" w:hAnsiTheme="minorHAnsi" w:hint="eastAsia"/>
          <w:szCs w:val="24"/>
        </w:rPr>
        <w:t>effective</w:t>
      </w:r>
      <w:r w:rsidR="00E07084">
        <w:rPr>
          <w:rFonts w:asciiTheme="minorHAnsi" w:eastAsia="標楷體" w:hAnsiTheme="minorHAnsi" w:hint="eastAsia"/>
          <w:szCs w:val="24"/>
        </w:rPr>
        <w:t xml:space="preserve"> delivery system</w:t>
      </w:r>
      <w:r w:rsidR="003642D2">
        <w:rPr>
          <w:rFonts w:asciiTheme="minorHAnsi" w:eastAsia="標楷體" w:hAnsiTheme="minorHAnsi" w:hint="eastAsia"/>
          <w:szCs w:val="24"/>
        </w:rPr>
        <w:t>。</w:t>
      </w:r>
    </w:p>
    <w:p w14:paraId="5D10BE86" w14:textId="3115422A" w:rsidR="00A2010E" w:rsidRDefault="00FE4D28" w:rsidP="00CE648B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使用</w:t>
      </w:r>
      <w:r w:rsidR="0080307A">
        <w:rPr>
          <w:rFonts w:asciiTheme="minorHAnsi" w:eastAsia="標楷體" w:hAnsiTheme="minorHAnsi" w:hint="eastAsia"/>
          <w:szCs w:val="24"/>
        </w:rPr>
        <w:t>何種</w:t>
      </w:r>
      <w:r>
        <w:rPr>
          <w:rFonts w:asciiTheme="minorHAnsi" w:eastAsia="標楷體" w:hAnsiTheme="minorHAnsi" w:hint="eastAsia"/>
          <w:szCs w:val="24"/>
        </w:rPr>
        <w:t>現有</w:t>
      </w:r>
      <w:r w:rsidR="00A2010E" w:rsidRPr="00BF31A1">
        <w:rPr>
          <w:rFonts w:asciiTheme="minorHAnsi" w:eastAsia="標楷體" w:hAnsiTheme="minorHAnsi" w:hint="eastAsia"/>
          <w:szCs w:val="24"/>
        </w:rPr>
        <w:t>的資料庫</w:t>
      </w:r>
      <w:r w:rsidR="0080307A">
        <w:rPr>
          <w:rFonts w:asciiTheme="minorHAnsi" w:eastAsia="標楷體" w:hAnsiTheme="minorHAnsi" w:hint="eastAsia"/>
          <w:szCs w:val="24"/>
        </w:rPr>
        <w:t>進行</w:t>
      </w:r>
      <w:r w:rsidR="00A2010E" w:rsidRPr="00BF31A1">
        <w:rPr>
          <w:rFonts w:asciiTheme="minorHAnsi" w:eastAsia="標楷體" w:hAnsiTheme="minorHAnsi" w:hint="eastAsia"/>
          <w:szCs w:val="24"/>
        </w:rPr>
        <w:t>探索分子標靶或生物標記</w:t>
      </w:r>
      <w:r w:rsidR="003642D2">
        <w:rPr>
          <w:rFonts w:asciiTheme="minorHAnsi" w:eastAsia="標楷體" w:hAnsiTheme="minorHAnsi" w:hint="eastAsia"/>
          <w:szCs w:val="24"/>
        </w:rPr>
        <w:t>。</w:t>
      </w:r>
    </w:p>
    <w:p w14:paraId="777B74EA" w14:textId="466523A5" w:rsidR="00035E8F" w:rsidRPr="00985DF7" w:rsidRDefault="003642D2" w:rsidP="00CE648B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或</w:t>
      </w:r>
      <w:r w:rsidR="00035E8F" w:rsidRPr="00985DF7">
        <w:rPr>
          <w:rFonts w:asciiTheme="minorHAnsi" w:eastAsia="標楷體" w:hAnsiTheme="minorHAnsi" w:hint="eastAsia"/>
          <w:szCs w:val="24"/>
        </w:rPr>
        <w:t>其他</w:t>
      </w:r>
      <w:r w:rsidR="0080307A" w:rsidRPr="00985DF7">
        <w:rPr>
          <w:rFonts w:asciiTheme="minorHAnsi" w:eastAsia="標楷體" w:hAnsiTheme="minorHAnsi" w:hint="eastAsia"/>
          <w:szCs w:val="24"/>
        </w:rPr>
        <w:t>創新研究技術</w:t>
      </w:r>
      <w:r w:rsidRPr="00985DF7">
        <w:rPr>
          <w:rFonts w:asciiTheme="minorHAnsi" w:eastAsia="標楷體" w:hAnsiTheme="minorHAnsi" w:hint="eastAsia"/>
          <w:szCs w:val="24"/>
        </w:rPr>
        <w:t>。</w:t>
      </w:r>
    </w:p>
    <w:p w14:paraId="08B3215B" w14:textId="02AB470A" w:rsidR="004A19BF" w:rsidRPr="004A19BF" w:rsidRDefault="00D633C4" w:rsidP="004A19BF">
      <w:pPr>
        <w:pStyle w:val="a3"/>
        <w:numPr>
          <w:ilvl w:val="3"/>
          <w:numId w:val="1"/>
        </w:numPr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CE648B">
        <w:rPr>
          <w:rFonts w:asciiTheme="minorHAnsi" w:eastAsia="標楷體" w:hAnsiTheme="minorHAnsi" w:hint="eastAsia"/>
          <w:b/>
          <w:szCs w:val="24"/>
        </w:rPr>
        <w:t>請敘述標的</w:t>
      </w:r>
      <w:r w:rsidR="00AA7BB6">
        <w:rPr>
          <w:rFonts w:asciiTheme="minorHAnsi" w:eastAsia="標楷體" w:hAnsiTheme="minorHAnsi" w:hint="eastAsia"/>
          <w:b/>
          <w:szCs w:val="24"/>
        </w:rPr>
        <w:t>(</w:t>
      </w:r>
      <w:r w:rsidR="00AA7BB6">
        <w:rPr>
          <w:rFonts w:asciiTheme="minorHAnsi" w:eastAsia="標楷體" w:hAnsiTheme="minorHAnsi" w:hint="eastAsia"/>
          <w:b/>
          <w:szCs w:val="24"/>
        </w:rPr>
        <w:t>預期</w:t>
      </w:r>
      <w:r w:rsidR="00AA7BB6">
        <w:rPr>
          <w:rFonts w:asciiTheme="minorHAnsi" w:eastAsia="標楷體" w:hAnsiTheme="minorHAnsi" w:hint="eastAsia"/>
          <w:b/>
          <w:szCs w:val="24"/>
        </w:rPr>
        <w:t>)</w:t>
      </w:r>
      <w:r w:rsidR="00AA7BB6">
        <w:rPr>
          <w:rFonts w:asciiTheme="minorHAnsi" w:eastAsia="標楷體" w:hAnsiTheme="minorHAnsi" w:hint="eastAsia"/>
          <w:b/>
          <w:szCs w:val="24"/>
        </w:rPr>
        <w:t>之</w:t>
      </w:r>
      <w:r w:rsidR="00D12E64" w:rsidRPr="00BF31A1">
        <w:rPr>
          <w:rFonts w:asciiTheme="minorHAnsi" w:eastAsia="標楷體" w:hAnsiTheme="minorHAnsi" w:hint="eastAsia"/>
          <w:b/>
          <w:szCs w:val="24"/>
        </w:rPr>
        <w:t>驗證</w:t>
      </w:r>
      <w:r w:rsidR="00D12E64" w:rsidRPr="00BF31A1">
        <w:rPr>
          <w:rFonts w:asciiTheme="minorHAnsi" w:eastAsia="標楷體" w:hAnsiTheme="minorHAnsi"/>
          <w:b/>
          <w:szCs w:val="24"/>
        </w:rPr>
        <w:t>(</w:t>
      </w:r>
      <w:r w:rsidR="0055635D" w:rsidRPr="00BF31A1">
        <w:rPr>
          <w:rFonts w:asciiTheme="minorHAnsi" w:eastAsia="標楷體" w:hAnsiTheme="minorHAnsi"/>
          <w:b/>
          <w:szCs w:val="24"/>
        </w:rPr>
        <w:t>Target</w:t>
      </w:r>
      <w:r w:rsidR="0055635D">
        <w:rPr>
          <w:rFonts w:asciiTheme="minorHAnsi" w:eastAsia="標楷體" w:hAnsiTheme="minorHAnsi" w:hint="eastAsia"/>
          <w:b/>
          <w:szCs w:val="24"/>
        </w:rPr>
        <w:t>(s)/biomarker(s)</w:t>
      </w:r>
      <w:r w:rsidR="00D12E64" w:rsidRPr="00BF31A1">
        <w:rPr>
          <w:rFonts w:asciiTheme="minorHAnsi" w:eastAsia="標楷體" w:hAnsiTheme="minorHAnsi"/>
          <w:b/>
          <w:szCs w:val="24"/>
        </w:rPr>
        <w:t xml:space="preserve"> validation)</w:t>
      </w:r>
      <w:r w:rsidR="00D9300A">
        <w:rPr>
          <w:rFonts w:asciiTheme="minorHAnsi" w:eastAsia="標楷體" w:hAnsiTheme="minorHAnsi" w:hint="eastAsia"/>
          <w:b/>
          <w:szCs w:val="24"/>
        </w:rPr>
        <w:t xml:space="preserve"> </w:t>
      </w:r>
      <w:r w:rsidR="00E07084" w:rsidRPr="00D9300A">
        <w:rPr>
          <w:rFonts w:asciiTheme="minorHAnsi" w:eastAsia="標楷體" w:hAnsiTheme="minorHAnsi" w:hint="eastAsia"/>
          <w:b/>
          <w:szCs w:val="24"/>
          <w:u w:val="single"/>
        </w:rPr>
        <w:t>策略</w:t>
      </w:r>
      <w:r w:rsidR="00035E8F">
        <w:rPr>
          <w:rFonts w:asciiTheme="minorHAnsi" w:eastAsia="標楷體" w:hAnsiTheme="minorHAnsi" w:hint="eastAsia"/>
          <w:szCs w:val="24"/>
        </w:rPr>
        <w:t>，應包含</w:t>
      </w:r>
      <w:r w:rsidR="004774E0" w:rsidRPr="00BF31A1">
        <w:rPr>
          <w:rFonts w:asciiTheme="minorHAnsi" w:eastAsia="標楷體" w:hAnsiTheme="minorHAnsi" w:hint="eastAsia"/>
          <w:szCs w:val="24"/>
        </w:rPr>
        <w:t>：</w:t>
      </w:r>
    </w:p>
    <w:p w14:paraId="33AC424A" w14:textId="6BAFBA9F" w:rsidR="006502D8" w:rsidRDefault="006502D8" w:rsidP="006502D8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探討</w:t>
      </w:r>
      <w:r w:rsidRPr="00BF31A1">
        <w:rPr>
          <w:rFonts w:asciiTheme="minorHAnsi" w:eastAsia="標楷體" w:hAnsiTheme="minorHAnsi" w:hint="eastAsia"/>
          <w:szCs w:val="24"/>
        </w:rPr>
        <w:t>標的之</w:t>
      </w:r>
      <w:r>
        <w:rPr>
          <w:rFonts w:asciiTheme="minorHAnsi" w:eastAsia="標楷體" w:hAnsiTheme="minorHAnsi" w:hint="eastAsia"/>
          <w:szCs w:val="24"/>
        </w:rPr>
        <w:t>細胞或生物調節的</w:t>
      </w:r>
      <w:r w:rsidRPr="00BF31A1">
        <w:rPr>
          <w:rFonts w:asciiTheme="minorHAnsi" w:eastAsia="標楷體" w:hAnsiTheme="minorHAnsi" w:hint="eastAsia"/>
          <w:szCs w:val="24"/>
        </w:rPr>
        <w:t>作用機制</w:t>
      </w:r>
      <w:r>
        <w:rPr>
          <w:rFonts w:asciiTheme="minorHAnsi" w:eastAsia="標楷體" w:hAnsiTheme="minorHAnsi" w:hint="eastAsia"/>
          <w:szCs w:val="24"/>
        </w:rPr>
        <w:t xml:space="preserve"> (mechanism of action)</w:t>
      </w:r>
      <w:r>
        <w:rPr>
          <w:rFonts w:asciiTheme="minorHAnsi" w:eastAsia="標楷體" w:hAnsiTheme="minorHAnsi" w:hint="eastAsia"/>
          <w:szCs w:val="24"/>
        </w:rPr>
        <w:t>。</w:t>
      </w:r>
    </w:p>
    <w:p w14:paraId="2668A110" w14:textId="4F97569A" w:rsidR="006502D8" w:rsidRPr="006502D8" w:rsidRDefault="006502D8" w:rsidP="006502D8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 w:rsidRPr="00BF31A1">
        <w:rPr>
          <w:rFonts w:asciiTheme="minorHAnsi" w:eastAsia="標楷體" w:hAnsiTheme="minorHAnsi" w:hint="eastAsia"/>
          <w:szCs w:val="24"/>
        </w:rPr>
        <w:t>臨床資料相關性之分析</w:t>
      </w:r>
      <w:r>
        <w:rPr>
          <w:rFonts w:asciiTheme="minorHAnsi" w:eastAsia="標楷體" w:hAnsiTheme="minorHAnsi" w:hint="eastAsia"/>
          <w:szCs w:val="24"/>
        </w:rPr>
        <w:t>研究</w:t>
      </w:r>
      <w:r>
        <w:rPr>
          <w:rFonts w:asciiTheme="minorHAnsi" w:eastAsia="標楷體" w:hAnsiTheme="minorHAnsi" w:hint="eastAsia"/>
          <w:szCs w:val="24"/>
        </w:rPr>
        <w:t xml:space="preserve"> (clinical association)</w:t>
      </w:r>
      <w:r>
        <w:rPr>
          <w:rFonts w:asciiTheme="minorHAnsi" w:eastAsia="標楷體" w:hAnsiTheme="minorHAnsi" w:hint="eastAsia"/>
          <w:szCs w:val="24"/>
        </w:rPr>
        <w:t>。</w:t>
      </w:r>
    </w:p>
    <w:p w14:paraId="1F009E82" w14:textId="31E6EAF7" w:rsidR="006502D8" w:rsidRDefault="004A19BF" w:rsidP="004A19BF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各式臨床前測試之方法</w:t>
      </w:r>
      <w:r>
        <w:rPr>
          <w:rFonts w:asciiTheme="minorHAnsi" w:eastAsia="標楷體" w:hAnsiTheme="minorHAnsi" w:hint="eastAsia"/>
          <w:szCs w:val="24"/>
        </w:rPr>
        <w:t>(pre-clinical model)</w:t>
      </w:r>
      <w:r w:rsidR="006502D8">
        <w:rPr>
          <w:rFonts w:asciiTheme="minorHAnsi" w:eastAsia="標楷體" w:hAnsiTheme="minorHAnsi" w:hint="eastAsia"/>
          <w:szCs w:val="24"/>
        </w:rPr>
        <w:t>。</w:t>
      </w:r>
    </w:p>
    <w:p w14:paraId="149AB472" w14:textId="4E4396F9" w:rsidR="003642D2" w:rsidRPr="000F3260" w:rsidRDefault="00985DF7" w:rsidP="006502D8">
      <w:pPr>
        <w:pStyle w:val="a3"/>
        <w:numPr>
          <w:ilvl w:val="4"/>
          <w:numId w:val="1"/>
        </w:numPr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 w:rsidRPr="000F3260">
        <w:rPr>
          <w:rFonts w:asciiTheme="minorHAnsi" w:eastAsia="標楷體" w:hAnsiTheme="minorHAnsi" w:hint="eastAsia"/>
          <w:b/>
          <w:szCs w:val="24"/>
          <w:u w:val="single"/>
        </w:rPr>
        <w:t>具有轉譯至下游臨床或產業之價值</w:t>
      </w:r>
      <w:r w:rsidR="001505CE">
        <w:rPr>
          <w:rFonts w:asciiTheme="minorHAnsi" w:eastAsia="標楷體" w:hAnsiTheme="minorHAnsi" w:hint="eastAsia"/>
          <w:b/>
          <w:szCs w:val="24"/>
          <w:u w:val="single"/>
        </w:rPr>
        <w:t>。</w:t>
      </w:r>
    </w:p>
    <w:p w14:paraId="4097544D" w14:textId="087010DD" w:rsidR="00985DF7" w:rsidRPr="000F3260" w:rsidRDefault="00985DF7" w:rsidP="00985DF7">
      <w:pPr>
        <w:pStyle w:val="a3"/>
        <w:spacing w:line="240" w:lineRule="atLeast"/>
        <w:ind w:leftChars="0" w:left="1418"/>
        <w:jc w:val="both"/>
        <w:rPr>
          <w:rFonts w:asciiTheme="minorHAnsi" w:eastAsia="標楷體" w:hAnsiTheme="minorHAnsi"/>
          <w:szCs w:val="24"/>
        </w:rPr>
      </w:pPr>
      <w:r w:rsidRPr="000F3260">
        <w:rPr>
          <w:rFonts w:asciiTheme="minorHAnsi" w:eastAsia="標楷體" w:hAnsiTheme="minorHAnsi" w:hint="eastAsia"/>
          <w:szCs w:val="24"/>
        </w:rPr>
        <w:t>*</w:t>
      </w:r>
      <w:r w:rsidRPr="000F3260">
        <w:rPr>
          <w:rFonts w:asciiTheme="minorHAnsi" w:eastAsia="標楷體" w:hAnsiTheme="minorHAnsi" w:hint="eastAsia"/>
          <w:szCs w:val="24"/>
        </w:rPr>
        <w:t>若有多個轉譯目標，請敘述優先順序之策略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5D433B0F" w14:textId="7C5529DF" w:rsidR="00985DF7" w:rsidRPr="00985DF7" w:rsidRDefault="004A19BF" w:rsidP="00985DF7">
      <w:pPr>
        <w:pStyle w:val="a3"/>
        <w:numPr>
          <w:ilvl w:val="3"/>
          <w:numId w:val="1"/>
        </w:numPr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D02A8B">
        <w:rPr>
          <w:rFonts w:asciiTheme="minorHAnsi" w:eastAsia="標楷體" w:hAnsiTheme="minorHAnsi" w:hint="eastAsia"/>
          <w:b/>
          <w:szCs w:val="24"/>
        </w:rPr>
        <w:t>請敘述驗證標的</w:t>
      </w:r>
      <w:r w:rsidR="00D02A8B" w:rsidRPr="00D02A8B">
        <w:rPr>
          <w:rFonts w:asciiTheme="minorHAnsi" w:eastAsia="標楷體" w:hAnsiTheme="minorHAnsi" w:hint="eastAsia"/>
          <w:b/>
          <w:szCs w:val="24"/>
        </w:rPr>
        <w:t>之</w:t>
      </w:r>
      <w:r w:rsidR="00B148B5">
        <w:rPr>
          <w:rFonts w:asciiTheme="minorHAnsi" w:eastAsia="標楷體" w:hAnsiTheme="minorHAnsi" w:hint="eastAsia"/>
          <w:b/>
          <w:szCs w:val="24"/>
        </w:rPr>
        <w:t>轉譯潛力</w:t>
      </w:r>
      <w:r w:rsidR="00ED35E0">
        <w:rPr>
          <w:rFonts w:asciiTheme="minorHAnsi" w:eastAsia="標楷體" w:hAnsiTheme="minorHAnsi" w:hint="eastAsia"/>
          <w:b/>
          <w:szCs w:val="24"/>
        </w:rPr>
        <w:t>(T</w:t>
      </w:r>
      <w:r w:rsidR="00B148B5">
        <w:rPr>
          <w:rFonts w:asciiTheme="minorHAnsi" w:eastAsia="標楷體" w:hAnsiTheme="minorHAnsi" w:hint="eastAsia"/>
          <w:b/>
          <w:szCs w:val="24"/>
        </w:rPr>
        <w:t>ranslational potential)</w:t>
      </w:r>
      <w:r w:rsidR="00D02A8B" w:rsidRPr="00D02A8B">
        <w:rPr>
          <w:rFonts w:asciiTheme="minorHAnsi" w:eastAsia="標楷體" w:hAnsiTheme="minorHAnsi" w:hint="eastAsia"/>
          <w:b/>
          <w:szCs w:val="24"/>
        </w:rPr>
        <w:t>：</w:t>
      </w:r>
    </w:p>
    <w:p w14:paraId="2809DAEC" w14:textId="571686A5" w:rsidR="00D02A8B" w:rsidRPr="00985DF7" w:rsidRDefault="00C91CBD" w:rsidP="00D02A8B">
      <w:pPr>
        <w:pStyle w:val="a3"/>
        <w:numPr>
          <w:ilvl w:val="4"/>
          <w:numId w:val="1"/>
        </w:numPr>
        <w:spacing w:line="240" w:lineRule="atLeast"/>
        <w:ind w:leftChars="0" w:left="1418" w:hanging="425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b/>
          <w:szCs w:val="24"/>
        </w:rPr>
        <w:t>若為</w:t>
      </w:r>
      <w:r w:rsidR="004A19BF" w:rsidRPr="00985DF7">
        <w:rPr>
          <w:rFonts w:asciiTheme="minorHAnsi" w:eastAsia="標楷體" w:hAnsiTheme="minorHAnsi" w:hint="eastAsia"/>
          <w:b/>
          <w:szCs w:val="24"/>
        </w:rPr>
        <w:t>藥物標靶</w:t>
      </w:r>
      <w:r w:rsidR="004A19BF" w:rsidRPr="00985DF7">
        <w:rPr>
          <w:rFonts w:asciiTheme="minorHAnsi" w:eastAsia="標楷體" w:hAnsiTheme="minorHAnsi" w:hint="eastAsia"/>
          <w:b/>
          <w:szCs w:val="24"/>
        </w:rPr>
        <w:t>(druggable target)</w:t>
      </w:r>
      <w:r w:rsidR="00D02A8B" w:rsidRPr="00985DF7">
        <w:rPr>
          <w:rFonts w:asciiTheme="minorHAnsi" w:eastAsia="標楷體" w:hAnsiTheme="minorHAnsi" w:hint="eastAsia"/>
          <w:szCs w:val="24"/>
        </w:rPr>
        <w:t>，及</w:t>
      </w:r>
      <w:r w:rsidRPr="00985DF7">
        <w:rPr>
          <w:rFonts w:asciiTheme="minorHAnsi" w:eastAsia="標楷體" w:hAnsiTheme="minorHAnsi" w:hint="eastAsia"/>
          <w:szCs w:val="24"/>
        </w:rPr>
        <w:t>其</w:t>
      </w:r>
      <w:r w:rsidR="004A19BF" w:rsidRPr="00985DF7">
        <w:rPr>
          <w:rFonts w:asciiTheme="minorHAnsi" w:eastAsia="標楷體" w:hAnsiTheme="minorHAnsi" w:hint="eastAsia"/>
          <w:szCs w:val="24"/>
        </w:rPr>
        <w:t>可能產出之先導化合物</w:t>
      </w:r>
      <w:r w:rsidR="004A19BF" w:rsidRPr="00985DF7">
        <w:rPr>
          <w:rFonts w:asciiTheme="minorHAnsi" w:eastAsia="標楷體" w:hAnsiTheme="minorHAnsi" w:hint="eastAsia"/>
          <w:szCs w:val="24"/>
        </w:rPr>
        <w:t>(lead-compound)</w:t>
      </w:r>
      <w:r w:rsidR="00D02A8B" w:rsidRPr="00985DF7">
        <w:rPr>
          <w:rFonts w:asciiTheme="minorHAnsi" w:eastAsia="標楷體" w:hAnsiTheme="minorHAnsi" w:hint="eastAsia"/>
          <w:szCs w:val="24"/>
        </w:rPr>
        <w:t>為何。</w:t>
      </w:r>
    </w:p>
    <w:p w14:paraId="2938F8B4" w14:textId="540686FD" w:rsidR="004A19BF" w:rsidRPr="00985DF7" w:rsidRDefault="004A19BF" w:rsidP="00BD222D">
      <w:pPr>
        <w:pStyle w:val="a3"/>
        <w:numPr>
          <w:ilvl w:val="4"/>
          <w:numId w:val="1"/>
        </w:numPr>
        <w:spacing w:line="240" w:lineRule="atLeast"/>
        <w:ind w:leftChars="0" w:left="1418" w:hanging="425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szCs w:val="24"/>
        </w:rPr>
        <w:t>若非</w:t>
      </w:r>
      <w:r w:rsidR="00C91CBD" w:rsidRPr="00985DF7">
        <w:rPr>
          <w:rFonts w:asciiTheme="minorHAnsi" w:eastAsia="標楷體" w:hAnsiTheme="minorHAnsi" w:hint="eastAsia"/>
          <w:szCs w:val="24"/>
        </w:rPr>
        <w:t>為</w:t>
      </w:r>
      <w:r w:rsidRPr="00985DF7">
        <w:rPr>
          <w:rFonts w:asciiTheme="minorHAnsi" w:eastAsia="標楷體" w:hAnsiTheme="minorHAnsi" w:hint="eastAsia"/>
          <w:szCs w:val="24"/>
        </w:rPr>
        <w:t>藥物標靶，需</w:t>
      </w:r>
      <w:r w:rsidR="00A41945" w:rsidRPr="00985DF7">
        <w:rPr>
          <w:rFonts w:asciiTheme="minorHAnsi" w:eastAsia="標楷體" w:hAnsiTheme="minorHAnsi" w:hint="eastAsia"/>
          <w:szCs w:val="24"/>
        </w:rPr>
        <w:t>證實</w:t>
      </w:r>
      <w:r w:rsidR="00761E80" w:rsidRPr="00985DF7">
        <w:rPr>
          <w:rFonts w:asciiTheme="minorHAnsi" w:eastAsia="標楷體" w:hAnsiTheme="minorHAnsi" w:hint="eastAsia"/>
          <w:szCs w:val="24"/>
        </w:rPr>
        <w:t>是否為</w:t>
      </w:r>
      <w:r w:rsidR="00A41945" w:rsidRPr="00985DF7">
        <w:rPr>
          <w:rFonts w:asciiTheme="minorHAnsi" w:eastAsia="標楷體" w:hAnsiTheme="minorHAnsi" w:hint="eastAsia"/>
          <w:b/>
          <w:szCs w:val="24"/>
        </w:rPr>
        <w:t>臨床指標價值</w:t>
      </w:r>
      <w:r w:rsidR="00C91CBD" w:rsidRPr="00985DF7">
        <w:rPr>
          <w:rFonts w:asciiTheme="minorHAnsi" w:eastAsia="標楷體" w:hAnsiTheme="minorHAnsi" w:hint="eastAsia"/>
          <w:b/>
          <w:szCs w:val="24"/>
        </w:rPr>
        <w:t>性</w:t>
      </w:r>
      <w:r w:rsidR="00A41945" w:rsidRPr="00985DF7">
        <w:rPr>
          <w:rFonts w:asciiTheme="minorHAnsi" w:eastAsia="標楷體" w:hAnsiTheme="minorHAnsi" w:hint="eastAsia"/>
          <w:b/>
          <w:szCs w:val="24"/>
        </w:rPr>
        <w:t>之生物標記</w:t>
      </w:r>
      <w:r w:rsidR="00A41945" w:rsidRPr="00985DF7">
        <w:rPr>
          <w:rFonts w:asciiTheme="minorHAnsi" w:eastAsia="標楷體" w:hAnsiTheme="minorHAnsi" w:hint="eastAsia"/>
          <w:b/>
          <w:szCs w:val="24"/>
        </w:rPr>
        <w:t>(clinical indication biomarker)</w:t>
      </w:r>
      <w:r w:rsidR="00D02A8B" w:rsidRPr="00ED35E0">
        <w:rPr>
          <w:rFonts w:asciiTheme="minorHAnsi" w:eastAsia="標楷體" w:hAnsiTheme="minorHAnsi" w:hint="eastAsia"/>
          <w:szCs w:val="24"/>
        </w:rPr>
        <w:t>；</w:t>
      </w:r>
      <w:r w:rsidR="00D02A8B" w:rsidRPr="00985DF7">
        <w:rPr>
          <w:rFonts w:asciiTheme="minorHAnsi" w:eastAsia="標楷體" w:hAnsiTheme="minorHAnsi" w:hint="eastAsia"/>
          <w:szCs w:val="24"/>
        </w:rPr>
        <w:t>或是否能找出影響該生物標靶</w:t>
      </w:r>
      <w:r w:rsidR="00C91CBD" w:rsidRPr="00985DF7">
        <w:rPr>
          <w:rFonts w:asciiTheme="minorHAnsi" w:eastAsia="標楷體" w:hAnsiTheme="minorHAnsi" w:hint="eastAsia"/>
          <w:szCs w:val="24"/>
        </w:rPr>
        <w:t>作用</w:t>
      </w:r>
      <w:r w:rsidR="00D02A8B" w:rsidRPr="00985DF7">
        <w:rPr>
          <w:rFonts w:asciiTheme="minorHAnsi" w:eastAsia="標楷體" w:hAnsiTheme="minorHAnsi" w:hint="eastAsia"/>
          <w:szCs w:val="24"/>
        </w:rPr>
        <w:t>之</w:t>
      </w:r>
      <w:r w:rsidR="00D02A8B" w:rsidRPr="00ED35E0">
        <w:rPr>
          <w:rFonts w:asciiTheme="minorHAnsi" w:eastAsia="標楷體" w:hAnsiTheme="minorHAnsi" w:hint="eastAsia"/>
          <w:b/>
          <w:szCs w:val="24"/>
        </w:rPr>
        <w:t>治療策略</w:t>
      </w:r>
      <w:r w:rsidR="00D02A8B" w:rsidRPr="00ED35E0">
        <w:rPr>
          <w:rFonts w:asciiTheme="minorHAnsi" w:eastAsia="標楷體" w:hAnsiTheme="minorHAnsi" w:hint="eastAsia"/>
          <w:b/>
          <w:szCs w:val="24"/>
        </w:rPr>
        <w:t>(</w:t>
      </w:r>
      <w:r w:rsidR="00D02A8B" w:rsidRPr="00ED35E0">
        <w:rPr>
          <w:rFonts w:asciiTheme="minorHAnsi" w:eastAsia="標楷體" w:hAnsiTheme="minorHAnsi"/>
          <w:b/>
          <w:szCs w:val="24"/>
        </w:rPr>
        <w:t xml:space="preserve">therapeutic </w:t>
      </w:r>
      <w:r w:rsidR="00D02A8B" w:rsidRPr="00ED35E0">
        <w:rPr>
          <w:rFonts w:asciiTheme="minorHAnsi" w:eastAsia="標楷體" w:hAnsiTheme="minorHAnsi" w:hint="eastAsia"/>
          <w:b/>
          <w:szCs w:val="24"/>
        </w:rPr>
        <w:t>s</w:t>
      </w:r>
      <w:r w:rsidR="00D02A8B" w:rsidRPr="00ED35E0">
        <w:rPr>
          <w:rFonts w:asciiTheme="minorHAnsi" w:eastAsia="標楷體" w:hAnsiTheme="minorHAnsi"/>
          <w:b/>
          <w:szCs w:val="24"/>
        </w:rPr>
        <w:t>trategy</w:t>
      </w:r>
      <w:r w:rsidR="00D02A8B" w:rsidRPr="00ED35E0">
        <w:rPr>
          <w:rFonts w:asciiTheme="minorHAnsi" w:eastAsia="標楷體" w:hAnsiTheme="minorHAnsi" w:hint="eastAsia"/>
          <w:b/>
          <w:szCs w:val="24"/>
        </w:rPr>
        <w:t>)</w:t>
      </w:r>
      <w:r w:rsidR="00C91CBD" w:rsidRPr="00985DF7">
        <w:rPr>
          <w:rFonts w:asciiTheme="minorHAnsi" w:eastAsia="標楷體" w:hAnsiTheme="minorHAnsi" w:hint="eastAsia"/>
          <w:szCs w:val="24"/>
        </w:rPr>
        <w:t>。</w:t>
      </w:r>
    </w:p>
    <w:p w14:paraId="1CDAAD6C" w14:textId="1A8E7EBE" w:rsidR="007C1911" w:rsidRPr="00F43BF5" w:rsidRDefault="007C1911" w:rsidP="00436766">
      <w:pPr>
        <w:pStyle w:val="a3"/>
        <w:numPr>
          <w:ilvl w:val="3"/>
          <w:numId w:val="1"/>
        </w:numPr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985DF7">
        <w:rPr>
          <w:rFonts w:asciiTheme="minorHAnsi" w:eastAsia="標楷體" w:hAnsiTheme="minorHAnsi" w:hint="eastAsia"/>
          <w:b/>
          <w:szCs w:val="24"/>
        </w:rPr>
        <w:t>團隊優勢</w:t>
      </w:r>
      <w:r w:rsidRPr="00985DF7">
        <w:rPr>
          <w:rFonts w:asciiTheme="minorHAnsi" w:eastAsia="標楷體" w:hAnsiTheme="minorHAnsi" w:hint="eastAsia"/>
          <w:szCs w:val="24"/>
        </w:rPr>
        <w:t>：</w:t>
      </w:r>
      <w:r w:rsidR="002F43C2" w:rsidRPr="00985DF7">
        <w:rPr>
          <w:rFonts w:asciiTheme="minorHAnsi" w:eastAsia="標楷體" w:hAnsiTheme="minorHAnsi" w:hint="eastAsia"/>
          <w:szCs w:val="24"/>
        </w:rPr>
        <w:t>團隊</w:t>
      </w:r>
      <w:r w:rsidR="009E4A59" w:rsidRPr="00985DF7">
        <w:rPr>
          <w:rFonts w:asciiTheme="minorHAnsi" w:eastAsia="標楷體" w:hAnsiTheme="minorHAnsi" w:hint="eastAsia"/>
          <w:szCs w:val="24"/>
        </w:rPr>
        <w:t>需</w:t>
      </w:r>
      <w:r w:rsidR="002F43C2" w:rsidRPr="00985DF7">
        <w:rPr>
          <w:rFonts w:asciiTheme="minorHAnsi" w:eastAsia="標楷體" w:hAnsiTheme="minorHAnsi" w:hint="eastAsia"/>
          <w:b/>
          <w:szCs w:val="24"/>
          <w:u w:val="single"/>
        </w:rPr>
        <w:t>結合</w:t>
      </w:r>
      <w:r w:rsidR="009E4A59" w:rsidRPr="00985DF7">
        <w:rPr>
          <w:rFonts w:asciiTheme="minorHAnsi" w:eastAsia="標楷體" w:hAnsiTheme="minorHAnsi" w:hint="eastAsia"/>
          <w:b/>
          <w:szCs w:val="24"/>
          <w:u w:val="single"/>
        </w:rPr>
        <w:t>基礎</w:t>
      </w:r>
      <w:r w:rsidR="002F43C2" w:rsidRPr="00985DF7">
        <w:rPr>
          <w:rFonts w:asciiTheme="minorHAnsi" w:eastAsia="標楷體" w:hAnsiTheme="minorHAnsi" w:hint="eastAsia"/>
          <w:b/>
          <w:szCs w:val="24"/>
          <w:u w:val="single"/>
        </w:rPr>
        <w:t>與臨床</w:t>
      </w:r>
      <w:r w:rsidR="00761E80" w:rsidRPr="00985DF7">
        <w:rPr>
          <w:rFonts w:asciiTheme="minorHAnsi" w:eastAsia="標楷體" w:hAnsiTheme="minorHAnsi" w:hint="eastAsia"/>
          <w:b/>
          <w:szCs w:val="24"/>
          <w:u w:val="single"/>
        </w:rPr>
        <w:t>醫</w:t>
      </w:r>
      <w:r w:rsidR="002F43C2" w:rsidRPr="00985DF7">
        <w:rPr>
          <w:rFonts w:asciiTheme="minorHAnsi" w:eastAsia="標楷體" w:hAnsiTheme="minorHAnsi" w:hint="eastAsia"/>
          <w:b/>
          <w:szCs w:val="24"/>
          <w:u w:val="single"/>
        </w:rPr>
        <w:t>學之</w:t>
      </w:r>
      <w:r w:rsidR="009E4A59" w:rsidRPr="00985DF7">
        <w:rPr>
          <w:rFonts w:asciiTheme="minorHAnsi" w:eastAsia="標楷體" w:hAnsiTheme="minorHAnsi" w:hint="eastAsia"/>
          <w:b/>
          <w:szCs w:val="24"/>
          <w:u w:val="single"/>
        </w:rPr>
        <w:t>研究</w:t>
      </w:r>
      <w:r w:rsidR="007E6E7F" w:rsidRPr="00F43BF5">
        <w:rPr>
          <w:rFonts w:asciiTheme="minorHAnsi" w:eastAsia="標楷體" w:hAnsiTheme="minorHAnsi" w:hint="eastAsia"/>
          <w:szCs w:val="24"/>
        </w:rPr>
        <w:t>，</w:t>
      </w:r>
      <w:r w:rsidR="009E4A59">
        <w:rPr>
          <w:rFonts w:asciiTheme="minorHAnsi" w:eastAsia="標楷體" w:hAnsiTheme="minorHAnsi" w:hint="eastAsia"/>
          <w:szCs w:val="24"/>
        </w:rPr>
        <w:t>並</w:t>
      </w:r>
      <w:r w:rsidR="009E4A59" w:rsidRPr="00F43BF5">
        <w:rPr>
          <w:rFonts w:asciiTheme="minorHAnsi" w:eastAsia="標楷體" w:hAnsiTheme="minorHAnsi" w:hint="eastAsia"/>
          <w:szCs w:val="24"/>
        </w:rPr>
        <w:t>說明團隊組成特色</w:t>
      </w:r>
      <w:r w:rsidR="009E4A59">
        <w:rPr>
          <w:rFonts w:asciiTheme="minorHAnsi" w:eastAsia="標楷體" w:hAnsiTheme="minorHAnsi" w:hint="eastAsia"/>
          <w:szCs w:val="24"/>
        </w:rPr>
        <w:t>，</w:t>
      </w:r>
      <w:r w:rsidR="007E6E7F" w:rsidRPr="00F43BF5">
        <w:rPr>
          <w:rFonts w:asciiTheme="minorHAnsi" w:eastAsia="標楷體" w:hAnsiTheme="minorHAnsi" w:hint="eastAsia"/>
          <w:szCs w:val="24"/>
        </w:rPr>
        <w:t>描述團隊之互補性、整合性</w:t>
      </w:r>
      <w:r w:rsidRPr="00F43BF5">
        <w:rPr>
          <w:rFonts w:asciiTheme="minorHAnsi" w:eastAsia="標楷體" w:hAnsiTheme="minorHAnsi" w:hint="eastAsia"/>
          <w:szCs w:val="24"/>
        </w:rPr>
        <w:t>以及預期團隊效益</w:t>
      </w:r>
      <w:r w:rsidR="005939E4">
        <w:rPr>
          <w:rFonts w:asciiTheme="minorHAnsi" w:eastAsia="標楷體" w:hAnsiTheme="minorHAnsi" w:hint="eastAsia"/>
          <w:szCs w:val="24"/>
        </w:rPr>
        <w:t>。</w:t>
      </w:r>
    </w:p>
    <w:p w14:paraId="29ED67BF" w14:textId="4031CF45" w:rsidR="00193DBE" w:rsidRPr="00BF31A1" w:rsidRDefault="00193DBE" w:rsidP="00CE648B">
      <w:pPr>
        <w:pStyle w:val="a3"/>
        <w:numPr>
          <w:ilvl w:val="3"/>
          <w:numId w:val="1"/>
        </w:numPr>
        <w:spacing w:line="240" w:lineRule="atLeast"/>
        <w:ind w:leftChars="0" w:left="851"/>
        <w:jc w:val="both"/>
        <w:rPr>
          <w:rFonts w:asciiTheme="minorHAnsi" w:eastAsia="標楷體" w:hAnsiTheme="minorHAnsi"/>
          <w:szCs w:val="24"/>
        </w:rPr>
      </w:pPr>
      <w:r w:rsidRPr="00CE648B">
        <w:rPr>
          <w:rFonts w:asciiTheme="minorHAnsi" w:eastAsia="標楷體" w:hAnsiTheme="minorHAnsi" w:hint="eastAsia"/>
          <w:b/>
          <w:szCs w:val="24"/>
        </w:rPr>
        <w:t>國際競爭力</w:t>
      </w:r>
      <w:r w:rsidR="00B148B5">
        <w:rPr>
          <w:rFonts w:asciiTheme="minorHAnsi" w:eastAsia="標楷體" w:hAnsiTheme="minorHAnsi" w:hint="eastAsia"/>
          <w:b/>
          <w:szCs w:val="24"/>
        </w:rPr>
        <w:t>或</w:t>
      </w:r>
      <w:r w:rsidR="009F447D">
        <w:rPr>
          <w:rFonts w:asciiTheme="minorHAnsi" w:eastAsia="標楷體" w:hAnsiTheme="minorHAnsi" w:hint="eastAsia"/>
          <w:b/>
          <w:szCs w:val="24"/>
        </w:rPr>
        <w:t>產業</w:t>
      </w:r>
      <w:r w:rsidR="00A41945">
        <w:rPr>
          <w:rFonts w:asciiTheme="minorHAnsi" w:eastAsia="標楷體" w:hAnsiTheme="minorHAnsi" w:hint="eastAsia"/>
          <w:b/>
          <w:szCs w:val="24"/>
        </w:rPr>
        <w:t>價值</w:t>
      </w:r>
      <w:r w:rsidR="00A41945">
        <w:rPr>
          <w:rFonts w:asciiTheme="minorHAnsi" w:eastAsia="標楷體" w:hAnsiTheme="minorHAnsi" w:hint="eastAsia"/>
          <w:b/>
          <w:szCs w:val="24"/>
        </w:rPr>
        <w:t>(commercial value)</w:t>
      </w:r>
      <w:r w:rsidR="009F447D">
        <w:rPr>
          <w:rFonts w:asciiTheme="minorHAnsi" w:eastAsia="標楷體" w:hAnsiTheme="minorHAnsi" w:hint="eastAsia"/>
          <w:b/>
          <w:szCs w:val="24"/>
        </w:rPr>
        <w:t>評估</w:t>
      </w:r>
      <w:r w:rsidR="004774E0" w:rsidRPr="00BF31A1">
        <w:rPr>
          <w:rFonts w:asciiTheme="minorHAnsi" w:eastAsia="標楷體" w:hAnsiTheme="minorHAnsi" w:hint="eastAsia"/>
          <w:szCs w:val="24"/>
        </w:rPr>
        <w:t>：</w:t>
      </w:r>
      <w:r w:rsidR="00410DE3" w:rsidRPr="00BF31A1">
        <w:rPr>
          <w:rFonts w:asciiTheme="minorHAnsi" w:eastAsia="標楷體" w:hAnsiTheme="minorHAnsi" w:hint="eastAsia"/>
          <w:szCs w:val="24"/>
        </w:rPr>
        <w:t>請陳述此研發</w:t>
      </w:r>
      <w:r w:rsidR="00036A82" w:rsidRPr="00BF31A1">
        <w:rPr>
          <w:rFonts w:asciiTheme="minorHAnsi" w:eastAsia="標楷體" w:hAnsiTheme="minorHAnsi" w:hint="eastAsia"/>
          <w:szCs w:val="24"/>
        </w:rPr>
        <w:t>對學術、社會以及</w:t>
      </w:r>
      <w:r w:rsidR="00D75774" w:rsidRPr="00BF31A1">
        <w:rPr>
          <w:rFonts w:asciiTheme="minorHAnsi" w:eastAsia="標楷體" w:hAnsiTheme="minorHAnsi" w:hint="eastAsia"/>
          <w:szCs w:val="24"/>
        </w:rPr>
        <w:t>臨床產業應用之</w:t>
      </w:r>
      <w:r w:rsidR="00036A82" w:rsidRPr="00BF31A1">
        <w:rPr>
          <w:rFonts w:asciiTheme="minorHAnsi" w:eastAsia="標楷體" w:hAnsiTheme="minorHAnsi" w:hint="eastAsia"/>
          <w:szCs w:val="24"/>
        </w:rPr>
        <w:t>預期</w:t>
      </w:r>
      <w:r w:rsidR="00D75774" w:rsidRPr="00BF31A1">
        <w:rPr>
          <w:rFonts w:asciiTheme="minorHAnsi" w:eastAsia="標楷體" w:hAnsiTheme="minorHAnsi" w:hint="eastAsia"/>
          <w:szCs w:val="24"/>
        </w:rPr>
        <w:t>效益</w:t>
      </w:r>
      <w:r w:rsidR="00E07084">
        <w:rPr>
          <w:rFonts w:asciiTheme="minorHAnsi" w:eastAsia="標楷體" w:hAnsiTheme="minorHAnsi" w:hint="eastAsia"/>
          <w:szCs w:val="24"/>
        </w:rPr>
        <w:t>，以及</w:t>
      </w:r>
      <w:r w:rsidR="005843B9">
        <w:rPr>
          <w:rFonts w:asciiTheme="minorHAnsi" w:eastAsia="標楷體" w:hAnsiTheme="minorHAnsi" w:hint="eastAsia"/>
          <w:szCs w:val="24"/>
        </w:rPr>
        <w:t>臺灣</w:t>
      </w:r>
      <w:r w:rsidR="00036A82" w:rsidRPr="00BF31A1">
        <w:rPr>
          <w:rFonts w:asciiTheme="minorHAnsi" w:eastAsia="標楷體" w:hAnsiTheme="minorHAnsi" w:hint="eastAsia"/>
          <w:szCs w:val="24"/>
        </w:rPr>
        <w:t>具有的利基</w:t>
      </w:r>
      <w:r w:rsidR="005939E4">
        <w:rPr>
          <w:rFonts w:asciiTheme="minorHAnsi" w:eastAsia="標楷體" w:hAnsiTheme="minorHAnsi" w:hint="eastAsia"/>
          <w:szCs w:val="24"/>
        </w:rPr>
        <w:t>。</w:t>
      </w:r>
    </w:p>
    <w:p w14:paraId="0CFBD377" w14:textId="77777777" w:rsidR="00C42665" w:rsidRPr="00BF31A1" w:rsidRDefault="00C42665" w:rsidP="00CE648B">
      <w:pPr>
        <w:pStyle w:val="a3"/>
        <w:spacing w:line="240" w:lineRule="atLeast"/>
        <w:ind w:leftChars="0" w:left="851"/>
        <w:rPr>
          <w:rFonts w:asciiTheme="minorHAnsi" w:eastAsia="標楷體" w:hAnsiTheme="minorHAnsi"/>
          <w:szCs w:val="24"/>
        </w:rPr>
      </w:pPr>
    </w:p>
    <w:p w14:paraId="2B5EA8F4" w14:textId="77777777" w:rsidR="00C42665" w:rsidRPr="00BF31A1" w:rsidRDefault="00C42665" w:rsidP="00CE648B">
      <w:pPr>
        <w:pStyle w:val="a3"/>
        <w:numPr>
          <w:ilvl w:val="0"/>
          <w:numId w:val="1"/>
        </w:numPr>
        <w:spacing w:line="240" w:lineRule="atLeast"/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BF31A1">
        <w:rPr>
          <w:rFonts w:asciiTheme="minorHAnsi" w:eastAsia="標楷體" w:hAnsiTheme="minorHAnsi" w:cs="Calibri" w:hint="eastAsia"/>
          <w:b/>
          <w:bCs/>
          <w:snapToGrid w:val="0"/>
          <w:kern w:val="0"/>
          <w:szCs w:val="24"/>
        </w:rPr>
        <w:t>構想書撰寫格式</w:t>
      </w:r>
    </w:p>
    <w:p w14:paraId="69846956" w14:textId="3553B97F" w:rsidR="00C42665" w:rsidRDefault="00C42665" w:rsidP="00436766">
      <w:pPr>
        <w:pStyle w:val="a3"/>
        <w:numPr>
          <w:ilvl w:val="1"/>
          <w:numId w:val="1"/>
        </w:numPr>
        <w:spacing w:line="240" w:lineRule="atLeast"/>
        <w:ind w:leftChars="0" w:left="425" w:hangingChars="177" w:hanging="425"/>
        <w:jc w:val="both"/>
        <w:rPr>
          <w:rFonts w:asciiTheme="minorHAnsi" w:eastAsia="標楷體" w:hAnsiTheme="minorHAnsi"/>
          <w:szCs w:val="24"/>
        </w:rPr>
      </w:pP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構想書申請表之</w:t>
      </w:r>
      <w:r w:rsidR="00394B55" w:rsidRPr="00394B55">
        <w:rPr>
          <w:rFonts w:asciiTheme="minorHAnsi" w:eastAsia="標楷體" w:hAnsiTheme="minorHAnsi" w:cs="Calibri" w:hint="eastAsia"/>
          <w:bCs/>
          <w:snapToGrid w:val="0"/>
          <w:color w:val="FF0000"/>
          <w:kern w:val="0"/>
          <w:szCs w:val="24"/>
        </w:rPr>
        <w:t>內容</w:t>
      </w:r>
      <w:r w:rsidR="00394B55" w:rsidRPr="00394B55">
        <w:rPr>
          <w:rFonts w:asciiTheme="minorHAnsi" w:eastAsia="標楷體" w:hAnsiTheme="minorHAnsi" w:cs="Calibri" w:hint="eastAsia"/>
          <w:bCs/>
          <w:snapToGrid w:val="0"/>
          <w:color w:val="FF0000"/>
          <w:kern w:val="0"/>
          <w:szCs w:val="24"/>
        </w:rPr>
        <w:t>(contents of pre-proposal)</w:t>
      </w:r>
      <w:r w:rsidRPr="00394B55">
        <w:rPr>
          <w:rFonts w:asciiTheme="minorHAnsi" w:eastAsia="標楷體" w:hAnsiTheme="minorHAnsi" w:cs="Calibri"/>
          <w:bCs/>
          <w:snapToGrid w:val="0"/>
          <w:color w:val="FF0000"/>
          <w:kern w:val="0"/>
          <w:szCs w:val="24"/>
        </w:rPr>
        <w:t>篇幅</w:t>
      </w:r>
      <w:r w:rsidRPr="000F3260">
        <w:rPr>
          <w:rFonts w:asciiTheme="minorHAnsi" w:eastAsia="標楷體" w:hAnsiTheme="minorHAnsi" w:cs="Calibri"/>
          <w:bCs/>
          <w:snapToGrid w:val="0"/>
          <w:color w:val="FF0000"/>
          <w:kern w:val="0"/>
          <w:szCs w:val="24"/>
        </w:rPr>
        <w:t>以</w:t>
      </w:r>
      <w:r w:rsidRPr="000F3260">
        <w:rPr>
          <w:rFonts w:asciiTheme="minorHAnsi" w:eastAsia="標楷體" w:hAnsiTheme="minorHAnsi" w:cs="Calibri"/>
          <w:b/>
          <w:bCs/>
          <w:snapToGrid w:val="0"/>
          <w:color w:val="FF0000"/>
          <w:kern w:val="0"/>
          <w:szCs w:val="24"/>
        </w:rPr>
        <w:t>5</w:t>
      </w:r>
      <w:r w:rsidRPr="000F3260">
        <w:rPr>
          <w:rFonts w:asciiTheme="minorHAnsi" w:eastAsia="標楷體" w:hAnsiTheme="minorHAnsi" w:cs="Calibri"/>
          <w:bCs/>
          <w:snapToGrid w:val="0"/>
          <w:color w:val="FF0000"/>
          <w:kern w:val="0"/>
          <w:szCs w:val="24"/>
        </w:rPr>
        <w:t>頁為限</w:t>
      </w:r>
      <w:r w:rsidR="006C6F08">
        <w:rPr>
          <w:rFonts w:asciiTheme="minorHAnsi" w:eastAsia="標楷體" w:hAnsiTheme="minorHAnsi" w:cs="Calibri" w:hint="eastAsia"/>
          <w:bCs/>
          <w:snapToGrid w:val="0"/>
          <w:kern w:val="0"/>
          <w:szCs w:val="24"/>
        </w:rPr>
        <w:t>(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不包括中英文摘要及文獻資料</w:t>
      </w:r>
      <w:r w:rsidR="006C6F08">
        <w:rPr>
          <w:rFonts w:asciiTheme="minorHAnsi" w:eastAsia="標楷體" w:hAnsiTheme="minorHAnsi" w:cs="Calibri" w:hint="eastAsia"/>
          <w:bCs/>
          <w:snapToGrid w:val="0"/>
          <w:kern w:val="0"/>
          <w:szCs w:val="24"/>
        </w:rPr>
        <w:t>)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。字型請使用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Time New Roman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、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Arial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或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Calibri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，字體大小不得小於</w:t>
      </w:r>
      <w:r w:rsidRPr="006D2776">
        <w:rPr>
          <w:rFonts w:asciiTheme="minorHAnsi" w:eastAsia="標楷體" w:hAnsiTheme="minorHAnsi" w:cs="Calibri"/>
          <w:b/>
          <w:bCs/>
          <w:snapToGrid w:val="0"/>
          <w:color w:val="0070C0"/>
          <w:kern w:val="0"/>
          <w:szCs w:val="24"/>
        </w:rPr>
        <w:t>11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，行距請使用「</w:t>
      </w:r>
      <w:r w:rsidRPr="006D2776">
        <w:rPr>
          <w:rFonts w:asciiTheme="minorHAnsi" w:eastAsia="標楷體" w:hAnsiTheme="minorHAnsi" w:cs="Calibri"/>
          <w:bCs/>
          <w:snapToGrid w:val="0"/>
          <w:color w:val="0070C0"/>
          <w:kern w:val="0"/>
          <w:szCs w:val="24"/>
        </w:rPr>
        <w:t>單行間距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」，邊界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(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上下左右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)</w:t>
      </w:r>
      <w:r w:rsidRPr="00BF31A1">
        <w:rPr>
          <w:rFonts w:asciiTheme="minorHAnsi" w:eastAsia="標楷體" w:hAnsiTheme="minorHAnsi" w:cs="Calibri"/>
          <w:bCs/>
          <w:snapToGrid w:val="0"/>
          <w:kern w:val="0"/>
          <w:szCs w:val="24"/>
        </w:rPr>
        <w:t>請勿小於</w:t>
      </w:r>
      <w:r w:rsidR="006D2776" w:rsidRPr="006D2776">
        <w:rPr>
          <w:rFonts w:asciiTheme="minorHAnsi" w:eastAsia="標楷體" w:hAnsiTheme="minorHAnsi" w:hint="eastAsia"/>
          <w:b/>
          <w:color w:val="0070C0"/>
          <w:szCs w:val="24"/>
        </w:rPr>
        <w:t>2</w:t>
      </w:r>
      <w:r w:rsidR="006D2776">
        <w:rPr>
          <w:rFonts w:asciiTheme="minorHAnsi" w:eastAsia="標楷體" w:hAnsiTheme="minorHAnsi" w:hint="eastAsia"/>
          <w:color w:val="0070C0"/>
          <w:szCs w:val="24"/>
        </w:rPr>
        <w:t>公分</w:t>
      </w:r>
      <w:r w:rsidRPr="00BF31A1">
        <w:rPr>
          <w:rFonts w:asciiTheme="minorHAnsi" w:eastAsia="標楷體" w:hAnsiTheme="minorHAnsi"/>
          <w:szCs w:val="24"/>
        </w:rPr>
        <w:t>。除特定欄位</w:t>
      </w:r>
      <w:r w:rsidRPr="00BF31A1">
        <w:rPr>
          <w:rFonts w:asciiTheme="minorHAnsi" w:eastAsia="標楷體" w:hAnsiTheme="minorHAnsi"/>
          <w:szCs w:val="24"/>
        </w:rPr>
        <w:t>/</w:t>
      </w:r>
      <w:r w:rsidRPr="00BF31A1">
        <w:rPr>
          <w:rFonts w:asciiTheme="minorHAnsi" w:eastAsia="標楷體" w:hAnsiTheme="minorHAnsi"/>
          <w:szCs w:val="24"/>
        </w:rPr>
        <w:t>段落由中</w:t>
      </w:r>
      <w:r w:rsidRPr="00BF31A1">
        <w:rPr>
          <w:rFonts w:asciiTheme="minorHAnsi" w:eastAsia="標楷體" w:hAnsiTheme="minorHAnsi"/>
          <w:szCs w:val="24"/>
        </w:rPr>
        <w:t>/</w:t>
      </w:r>
      <w:r w:rsidRPr="00BF31A1">
        <w:rPr>
          <w:rFonts w:asciiTheme="minorHAnsi" w:eastAsia="標楷體" w:hAnsiTheme="minorHAnsi"/>
          <w:szCs w:val="24"/>
        </w:rPr>
        <w:t>英文填寫，其他內容請以</w:t>
      </w:r>
      <w:r w:rsidRPr="006D2776">
        <w:rPr>
          <w:rFonts w:asciiTheme="minorHAnsi" w:eastAsia="標楷體" w:hAnsiTheme="minorHAnsi"/>
          <w:color w:val="0070C0"/>
          <w:szCs w:val="24"/>
        </w:rPr>
        <w:t>英文</w:t>
      </w:r>
      <w:r w:rsidRPr="00BF31A1">
        <w:rPr>
          <w:rFonts w:asciiTheme="minorHAnsi" w:eastAsia="標楷體" w:hAnsiTheme="minorHAnsi"/>
          <w:szCs w:val="24"/>
        </w:rPr>
        <w:t>撰寫。</w:t>
      </w:r>
    </w:p>
    <w:p w14:paraId="3ACBAD72" w14:textId="56827968" w:rsidR="0011264D" w:rsidRPr="0011264D" w:rsidRDefault="0011264D" w:rsidP="00436766">
      <w:pPr>
        <w:pStyle w:val="a3"/>
        <w:numPr>
          <w:ilvl w:val="1"/>
          <w:numId w:val="1"/>
        </w:numPr>
        <w:spacing w:line="240" w:lineRule="atLeast"/>
        <w:ind w:leftChars="0" w:left="425" w:hangingChars="177" w:hanging="425"/>
        <w:jc w:val="both"/>
        <w:rPr>
          <w:rFonts w:asciiTheme="minorHAnsi" w:eastAsia="標楷體" w:hAnsiTheme="minorHAnsi"/>
          <w:color w:val="0070C0"/>
          <w:szCs w:val="24"/>
        </w:rPr>
      </w:pPr>
      <w:r w:rsidRPr="003719BC">
        <w:rPr>
          <w:rFonts w:asciiTheme="minorHAnsi" w:eastAsia="標楷體" w:hAnsiTheme="minorHAnsi" w:hint="eastAsia"/>
          <w:szCs w:val="24"/>
        </w:rPr>
        <w:t>中英文摘要</w:t>
      </w:r>
      <w:r w:rsidRPr="0011264D">
        <w:rPr>
          <w:rFonts w:asciiTheme="minorHAnsi" w:eastAsia="標楷體" w:hAnsiTheme="minorHAnsi" w:hint="eastAsia"/>
          <w:b/>
          <w:color w:val="0070C0"/>
          <w:szCs w:val="24"/>
        </w:rPr>
        <w:t>共</w:t>
      </w:r>
      <w:r w:rsidRPr="0011264D">
        <w:rPr>
          <w:rFonts w:asciiTheme="minorHAnsi" w:eastAsia="標楷體" w:hAnsiTheme="minorHAnsi" w:hint="eastAsia"/>
          <w:b/>
          <w:color w:val="0070C0"/>
          <w:szCs w:val="24"/>
        </w:rPr>
        <w:t>1</w:t>
      </w:r>
      <w:r w:rsidRPr="0011264D">
        <w:rPr>
          <w:rFonts w:asciiTheme="minorHAnsi" w:eastAsia="標楷體" w:hAnsiTheme="minorHAnsi" w:hint="eastAsia"/>
          <w:b/>
          <w:color w:val="0070C0"/>
          <w:szCs w:val="24"/>
        </w:rPr>
        <w:t>頁</w:t>
      </w:r>
      <w:r w:rsidRPr="0011264D">
        <w:rPr>
          <w:rFonts w:asciiTheme="minorHAnsi" w:eastAsia="標楷體" w:hAnsiTheme="minorHAnsi" w:hint="eastAsia"/>
          <w:color w:val="0070C0"/>
          <w:szCs w:val="24"/>
        </w:rPr>
        <w:t>為限。</w:t>
      </w:r>
    </w:p>
    <w:p w14:paraId="0F468B86" w14:textId="60D4EF00" w:rsidR="00BD12F9" w:rsidRDefault="0099779B" w:rsidP="00436766">
      <w:pPr>
        <w:pStyle w:val="a3"/>
        <w:numPr>
          <w:ilvl w:val="1"/>
          <w:numId w:val="1"/>
        </w:numPr>
        <w:spacing w:line="240" w:lineRule="atLeast"/>
        <w:ind w:leftChars="0" w:left="425" w:hangingChars="177" w:hanging="425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lastRenderedPageBreak/>
        <w:t>構想書中若有研究計畫之關鍵圖像，其解析度請勿小於</w:t>
      </w:r>
      <w:r w:rsidRPr="0099779B">
        <w:rPr>
          <w:rFonts w:asciiTheme="minorHAnsi" w:eastAsia="標楷體" w:hAnsiTheme="minorHAnsi" w:hint="eastAsia"/>
          <w:color w:val="0070C0"/>
          <w:szCs w:val="24"/>
        </w:rPr>
        <w:t>300 dpi</w:t>
      </w:r>
      <w:r>
        <w:rPr>
          <w:rFonts w:asciiTheme="minorHAnsi" w:eastAsia="標楷體" w:hAnsiTheme="minorHAnsi" w:hint="eastAsia"/>
          <w:szCs w:val="24"/>
        </w:rPr>
        <w:t>。</w:t>
      </w:r>
    </w:p>
    <w:p w14:paraId="360A6C33" w14:textId="52492B8A" w:rsidR="00E73602" w:rsidRPr="000F3260" w:rsidRDefault="007174B9" w:rsidP="00436766">
      <w:pPr>
        <w:pStyle w:val="a3"/>
        <w:numPr>
          <w:ilvl w:val="1"/>
          <w:numId w:val="1"/>
        </w:numPr>
        <w:spacing w:line="240" w:lineRule="atLeast"/>
        <w:ind w:leftChars="0" w:left="425" w:hangingChars="177" w:hanging="425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計畫</w:t>
      </w:r>
      <w:r w:rsidR="00E73602" w:rsidRPr="000F3260">
        <w:rPr>
          <w:rFonts w:asciiTheme="minorHAnsi" w:eastAsia="標楷體" w:hAnsiTheme="minorHAnsi" w:hint="eastAsia"/>
          <w:szCs w:val="24"/>
        </w:rPr>
        <w:t>主持人及共同主持人皆須分別填寫近</w:t>
      </w:r>
      <w:r w:rsidR="00E73602" w:rsidRPr="000F3260">
        <w:rPr>
          <w:rFonts w:asciiTheme="minorHAnsi" w:eastAsia="標楷體" w:hAnsiTheme="minorHAnsi" w:hint="eastAsia"/>
          <w:szCs w:val="24"/>
        </w:rPr>
        <w:t>3</w:t>
      </w:r>
      <w:r w:rsidR="00E73602" w:rsidRPr="000F3260">
        <w:rPr>
          <w:rFonts w:asciiTheme="minorHAnsi" w:eastAsia="標楷體" w:hAnsiTheme="minorHAnsi" w:hint="eastAsia"/>
          <w:szCs w:val="24"/>
        </w:rPr>
        <w:t>年內執行或即將申請之研究計畫資料。</w:t>
      </w:r>
    </w:p>
    <w:p w14:paraId="17C9FA23" w14:textId="2D20BC8C" w:rsidR="00C42665" w:rsidRPr="00CE648B" w:rsidRDefault="007174B9" w:rsidP="00436766">
      <w:pPr>
        <w:pStyle w:val="a3"/>
        <w:numPr>
          <w:ilvl w:val="1"/>
          <w:numId w:val="1"/>
        </w:numPr>
        <w:spacing w:line="240" w:lineRule="atLeast"/>
        <w:ind w:leftChars="0" w:left="425" w:hangingChars="177" w:hanging="425"/>
        <w:jc w:val="both"/>
        <w:rPr>
          <w:rFonts w:asciiTheme="minorHAnsi" w:eastAsia="標楷體" w:hAnsiTheme="minorHAnsi"/>
          <w:szCs w:val="24"/>
        </w:rPr>
      </w:pPr>
      <w:r>
        <w:rPr>
          <w:rFonts w:asciiTheme="minorHAnsi" w:eastAsia="標楷體" w:hAnsiTheme="minorHAnsi" w:hint="eastAsia"/>
          <w:szCs w:val="24"/>
        </w:rPr>
        <w:t>計畫</w:t>
      </w:r>
      <w:r w:rsidR="00C42665" w:rsidRPr="000D4DCD">
        <w:rPr>
          <w:rFonts w:asciiTheme="minorHAnsi" w:eastAsia="標楷體" w:hAnsiTheme="minorHAnsi" w:hint="eastAsia"/>
          <w:szCs w:val="24"/>
        </w:rPr>
        <w:t>主持人及共同主持人皆須填寫</w:t>
      </w:r>
      <w:r w:rsidR="00E73602">
        <w:rPr>
          <w:rFonts w:asciiTheme="minorHAnsi" w:eastAsia="標楷體" w:hAnsiTheme="minorHAnsi" w:hint="eastAsia"/>
          <w:szCs w:val="24"/>
        </w:rPr>
        <w:t>1</w:t>
      </w:r>
      <w:r w:rsidR="00C42665" w:rsidRPr="000D4DCD">
        <w:rPr>
          <w:rFonts w:asciiTheme="minorHAnsi" w:eastAsia="標楷體" w:hAnsiTheme="minorHAnsi" w:hint="eastAsia"/>
          <w:szCs w:val="24"/>
        </w:rPr>
        <w:t>份</w:t>
      </w:r>
      <w:r w:rsidR="00C42665" w:rsidRPr="00963217">
        <w:rPr>
          <w:rFonts w:asciiTheme="minorHAnsi" w:eastAsia="標楷體" w:hAnsiTheme="minorHAnsi" w:hint="eastAsia"/>
          <w:color w:val="0070C0"/>
          <w:szCs w:val="24"/>
        </w:rPr>
        <w:t>個人資料表</w:t>
      </w:r>
      <w:r w:rsidR="00C42665" w:rsidRPr="00963217">
        <w:rPr>
          <w:rFonts w:asciiTheme="minorHAnsi" w:eastAsia="標楷體" w:hAnsiTheme="minorHAnsi"/>
          <w:color w:val="0070C0"/>
          <w:szCs w:val="24"/>
        </w:rPr>
        <w:t>(curriculum vitae)</w:t>
      </w:r>
      <w:r w:rsidR="006C6F08">
        <w:rPr>
          <w:rFonts w:asciiTheme="minorHAnsi" w:eastAsia="標楷體" w:hAnsiTheme="minorHAnsi" w:hint="eastAsia"/>
          <w:szCs w:val="24"/>
        </w:rPr>
        <w:t>，每人以</w:t>
      </w:r>
      <w:r w:rsidR="00C42665" w:rsidRPr="00963217">
        <w:rPr>
          <w:rFonts w:asciiTheme="minorHAnsi" w:eastAsia="標楷體" w:hAnsiTheme="minorHAnsi"/>
          <w:b/>
          <w:color w:val="0070C0"/>
          <w:szCs w:val="24"/>
        </w:rPr>
        <w:t>2</w:t>
      </w:r>
      <w:r w:rsidR="00C42665" w:rsidRPr="00CE648B">
        <w:rPr>
          <w:rFonts w:asciiTheme="minorHAnsi" w:eastAsia="標楷體" w:hAnsiTheme="minorHAnsi" w:hint="eastAsia"/>
          <w:color w:val="0070C0"/>
          <w:szCs w:val="24"/>
        </w:rPr>
        <w:t>頁</w:t>
      </w:r>
      <w:r w:rsidR="00C42665" w:rsidRPr="00CE648B">
        <w:rPr>
          <w:rFonts w:asciiTheme="minorHAnsi" w:eastAsia="標楷體" w:hAnsiTheme="minorHAnsi" w:hint="eastAsia"/>
          <w:szCs w:val="24"/>
        </w:rPr>
        <w:t>為限。</w:t>
      </w:r>
    </w:p>
    <w:p w14:paraId="7DC8029A" w14:textId="77777777" w:rsidR="00DB102F" w:rsidRPr="00BF31A1" w:rsidRDefault="00DB102F" w:rsidP="00CE648B">
      <w:pPr>
        <w:pStyle w:val="a3"/>
        <w:spacing w:line="240" w:lineRule="atLeast"/>
        <w:ind w:leftChars="0" w:left="0"/>
        <w:jc w:val="both"/>
        <w:rPr>
          <w:rFonts w:asciiTheme="minorHAnsi" w:eastAsia="標楷體" w:hAnsiTheme="minorHAnsi"/>
          <w:b/>
          <w:szCs w:val="24"/>
        </w:rPr>
      </w:pPr>
    </w:p>
    <w:p w14:paraId="42D67D10" w14:textId="176BE96B" w:rsidR="000B1B7D" w:rsidRPr="00CE648B" w:rsidRDefault="00DC69A4" w:rsidP="00CE648B">
      <w:pPr>
        <w:pStyle w:val="a3"/>
        <w:numPr>
          <w:ilvl w:val="0"/>
          <w:numId w:val="1"/>
        </w:numPr>
        <w:spacing w:line="240" w:lineRule="atLeast"/>
        <w:ind w:leftChars="0"/>
        <w:jc w:val="both"/>
        <w:rPr>
          <w:rFonts w:asciiTheme="minorHAnsi" w:eastAsia="標楷體" w:hAnsiTheme="minorHAnsi"/>
          <w:b/>
          <w:szCs w:val="24"/>
        </w:rPr>
      </w:pPr>
      <w:r w:rsidRPr="00BF31A1">
        <w:rPr>
          <w:rFonts w:asciiTheme="minorHAnsi" w:eastAsia="標楷體" w:hAnsiTheme="minorHAnsi" w:hint="eastAsia"/>
          <w:b/>
          <w:szCs w:val="24"/>
        </w:rPr>
        <w:t>構想書</w:t>
      </w:r>
      <w:r w:rsidR="00C27B77" w:rsidRPr="00BF31A1">
        <w:rPr>
          <w:rFonts w:asciiTheme="minorHAnsi" w:eastAsia="標楷體" w:hAnsiTheme="minorHAnsi" w:hint="eastAsia"/>
          <w:b/>
          <w:szCs w:val="24"/>
        </w:rPr>
        <w:t>審查要點</w:t>
      </w:r>
    </w:p>
    <w:p w14:paraId="3CFC8A4B" w14:textId="21E65A3B" w:rsidR="007C1EBF" w:rsidRPr="00F43BF5" w:rsidRDefault="007C1911" w:rsidP="00CE648B">
      <w:pPr>
        <w:pStyle w:val="a3"/>
        <w:widowControl/>
        <w:numPr>
          <w:ilvl w:val="0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AA5ECF">
        <w:rPr>
          <w:rFonts w:asciiTheme="minorHAnsi" w:eastAsia="標楷體" w:hAnsiTheme="minorHAnsi" w:cs="Calibri" w:hint="eastAsia"/>
          <w:b/>
          <w:bCs/>
          <w:kern w:val="0"/>
          <w:szCs w:val="24"/>
        </w:rPr>
        <w:t>構想書</w:t>
      </w:r>
      <w:r w:rsidRPr="00F43BF5">
        <w:rPr>
          <w:rFonts w:asciiTheme="minorHAnsi" w:eastAsia="標楷體" w:hAnsiTheme="minorHAnsi" w:cs="Calibri" w:hint="eastAsia"/>
          <w:b/>
          <w:bCs/>
          <w:kern w:val="0"/>
          <w:szCs w:val="24"/>
        </w:rPr>
        <w:t>內容：</w:t>
      </w:r>
    </w:p>
    <w:p w14:paraId="4AAFA7B8" w14:textId="1203B122" w:rsidR="00DC69A4" w:rsidRPr="00F43BF5" w:rsidRDefault="00DC69A4" w:rsidP="00CE648B">
      <w:pPr>
        <w:pStyle w:val="a3"/>
        <w:widowControl/>
        <w:numPr>
          <w:ilvl w:val="1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F43BF5">
        <w:rPr>
          <w:rFonts w:asciiTheme="minorHAnsi" w:eastAsia="標楷體" w:hAnsiTheme="minorHAnsi" w:hint="eastAsia"/>
          <w:szCs w:val="24"/>
        </w:rPr>
        <w:t>研究主題是否符合創新轉譯主軸推動計畫之徵求重點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4FC20806" w14:textId="32AF1203" w:rsidR="00DC69A4" w:rsidRPr="00F43BF5" w:rsidRDefault="00843E1B" w:rsidP="00CE648B">
      <w:pPr>
        <w:pStyle w:val="a3"/>
        <w:widowControl/>
        <w:numPr>
          <w:ilvl w:val="1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F43BF5">
        <w:rPr>
          <w:rFonts w:asciiTheme="minorHAnsi" w:eastAsia="標楷體" w:hAnsiTheme="minorHAnsi" w:cs="Calibri" w:hint="eastAsia"/>
          <w:bCs/>
          <w:kern w:val="0"/>
          <w:szCs w:val="24"/>
        </w:rPr>
        <w:t>研究計畫之</w:t>
      </w:r>
      <w:r w:rsidR="00A4565D" w:rsidRPr="00F43BF5">
        <w:rPr>
          <w:rFonts w:asciiTheme="minorHAnsi" w:eastAsia="標楷體" w:hAnsiTheme="minorHAnsi" w:cs="Calibri" w:hint="eastAsia"/>
          <w:bCs/>
          <w:kern w:val="0"/>
          <w:szCs w:val="24"/>
        </w:rPr>
        <w:t>新穎性、</w:t>
      </w:r>
      <w:r w:rsidRPr="00F43BF5">
        <w:rPr>
          <w:rFonts w:asciiTheme="minorHAnsi" w:eastAsia="標楷體" w:hAnsiTheme="minorHAnsi" w:cs="Calibri" w:hint="eastAsia"/>
          <w:bCs/>
          <w:kern w:val="0"/>
          <w:szCs w:val="24"/>
        </w:rPr>
        <w:t>可行性</w:t>
      </w:r>
      <w:r w:rsidR="00A4565D" w:rsidRPr="00F43BF5">
        <w:rPr>
          <w:rFonts w:asciiTheme="minorHAnsi" w:eastAsia="標楷體" w:hAnsiTheme="minorHAnsi" w:cs="Calibri" w:hint="eastAsia"/>
          <w:bCs/>
          <w:kern w:val="0"/>
          <w:szCs w:val="24"/>
        </w:rPr>
        <w:t>及應用性</w:t>
      </w:r>
      <w:r w:rsidR="001505CE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</w:p>
    <w:p w14:paraId="61BAA146" w14:textId="0152BA76" w:rsidR="00DC69A4" w:rsidRPr="00F43BF5" w:rsidRDefault="00DC69A4" w:rsidP="00CE648B">
      <w:pPr>
        <w:pStyle w:val="a3"/>
        <w:widowControl/>
        <w:numPr>
          <w:ilvl w:val="1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F43BF5">
        <w:rPr>
          <w:rFonts w:asciiTheme="minorHAnsi" w:eastAsia="標楷體" w:hAnsiTheme="minorHAnsi" w:cs="Calibri" w:hint="eastAsia"/>
          <w:bCs/>
          <w:kern w:val="0"/>
          <w:szCs w:val="24"/>
        </w:rPr>
        <w:t>預期成果之學術價值、應用價值或社會價值</w:t>
      </w:r>
      <w:r w:rsidR="001505CE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</w:p>
    <w:p w14:paraId="523641AD" w14:textId="5DC7EB46" w:rsidR="00DC69A4" w:rsidRPr="00F43BF5" w:rsidRDefault="00DC69A4" w:rsidP="00CE648B">
      <w:pPr>
        <w:pStyle w:val="a3"/>
        <w:widowControl/>
        <w:numPr>
          <w:ilvl w:val="1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F43BF5">
        <w:rPr>
          <w:rFonts w:asciiTheme="minorHAnsi" w:eastAsia="標楷體" w:hAnsiTheme="minorHAnsi" w:cs="Calibri" w:hint="eastAsia"/>
          <w:bCs/>
          <w:kern w:val="0"/>
          <w:szCs w:val="24"/>
        </w:rPr>
        <w:t>單一整合型計畫之整合性、合作性及互補性</w:t>
      </w:r>
      <w:r w:rsidR="001505CE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</w:p>
    <w:p w14:paraId="4B782710" w14:textId="77777777" w:rsidR="00843E1B" w:rsidRPr="00F43BF5" w:rsidRDefault="00DC69A4" w:rsidP="00CE648B">
      <w:pPr>
        <w:pStyle w:val="a3"/>
        <w:widowControl/>
        <w:numPr>
          <w:ilvl w:val="0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/>
          <w:bCs/>
          <w:kern w:val="0"/>
          <w:szCs w:val="24"/>
        </w:rPr>
      </w:pPr>
      <w:r w:rsidRPr="00F43BF5">
        <w:rPr>
          <w:rFonts w:asciiTheme="minorHAnsi" w:eastAsia="標楷體" w:hAnsiTheme="minorHAnsi" w:cs="Calibri" w:hint="eastAsia"/>
          <w:b/>
          <w:bCs/>
          <w:kern w:val="0"/>
          <w:szCs w:val="24"/>
        </w:rPr>
        <w:t>計畫主持人及團隊</w:t>
      </w:r>
      <w:r w:rsidR="00137C78" w:rsidRPr="00F43BF5">
        <w:rPr>
          <w:rFonts w:asciiTheme="minorHAnsi" w:eastAsia="標楷體" w:hAnsiTheme="minorHAnsi" w:cs="Calibri" w:hint="eastAsia"/>
          <w:b/>
          <w:bCs/>
          <w:kern w:val="0"/>
          <w:szCs w:val="24"/>
        </w:rPr>
        <w:t>：</w:t>
      </w:r>
    </w:p>
    <w:p w14:paraId="743F0EFD" w14:textId="5999D54A" w:rsidR="00843E1B" w:rsidRPr="00F43BF5" w:rsidRDefault="00843E1B" w:rsidP="00CE648B">
      <w:pPr>
        <w:pStyle w:val="a3"/>
        <w:widowControl/>
        <w:numPr>
          <w:ilvl w:val="1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F43BF5">
        <w:rPr>
          <w:rFonts w:asciiTheme="minorHAnsi" w:eastAsia="標楷體" w:hAnsiTheme="minorHAnsi" w:hint="eastAsia"/>
          <w:szCs w:val="24"/>
        </w:rPr>
        <w:t>計畫主持人之研究表現及</w:t>
      </w:r>
      <w:r w:rsidR="00D45FE8" w:rsidRPr="00F43BF5">
        <w:rPr>
          <w:rFonts w:asciiTheme="minorHAnsi" w:eastAsia="標楷體" w:hAnsiTheme="minorHAnsi" w:hint="eastAsia"/>
          <w:szCs w:val="24"/>
        </w:rPr>
        <w:t>協調整合</w:t>
      </w:r>
      <w:r w:rsidRPr="00F43BF5">
        <w:rPr>
          <w:rFonts w:asciiTheme="minorHAnsi" w:eastAsia="標楷體" w:hAnsiTheme="minorHAnsi" w:hint="eastAsia"/>
          <w:szCs w:val="24"/>
        </w:rPr>
        <w:t>能力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6DA98A90" w14:textId="7D985CA8" w:rsidR="00FB6035" w:rsidRPr="00F43BF5" w:rsidRDefault="00FB6035" w:rsidP="00FB6035">
      <w:pPr>
        <w:numPr>
          <w:ilvl w:val="1"/>
          <w:numId w:val="2"/>
        </w:numPr>
        <w:spacing w:line="240" w:lineRule="atLeast"/>
        <w:rPr>
          <w:rFonts w:asciiTheme="minorHAnsi" w:eastAsia="標楷體" w:hAnsiTheme="minorHAnsi"/>
          <w:szCs w:val="24"/>
        </w:rPr>
      </w:pPr>
      <w:r w:rsidRPr="00F43BF5">
        <w:rPr>
          <w:rFonts w:asciiTheme="minorHAnsi" w:eastAsia="標楷體" w:hAnsiTheme="minorHAnsi" w:hint="eastAsia"/>
          <w:szCs w:val="24"/>
        </w:rPr>
        <w:t>共同主持人之過去研究表現</w:t>
      </w:r>
      <w:r w:rsidR="001505CE">
        <w:rPr>
          <w:rFonts w:asciiTheme="minorHAnsi" w:eastAsia="標楷體" w:hAnsiTheme="minorHAnsi" w:hint="eastAsia"/>
          <w:szCs w:val="24"/>
        </w:rPr>
        <w:t>。</w:t>
      </w:r>
    </w:p>
    <w:p w14:paraId="2C0923EA" w14:textId="5927A4FF" w:rsidR="00843E1B" w:rsidRPr="00F43BF5" w:rsidRDefault="00AC17DB" w:rsidP="00CE648B">
      <w:pPr>
        <w:pStyle w:val="a3"/>
        <w:widowControl/>
        <w:numPr>
          <w:ilvl w:val="1"/>
          <w:numId w:val="2"/>
        </w:numPr>
        <w:snapToGrid w:val="0"/>
        <w:spacing w:line="240" w:lineRule="atLeast"/>
        <w:ind w:leftChars="0"/>
        <w:jc w:val="both"/>
        <w:rPr>
          <w:rFonts w:asciiTheme="minorHAnsi" w:eastAsia="標楷體" w:hAnsiTheme="minorHAnsi" w:cs="Calibri"/>
          <w:bCs/>
          <w:kern w:val="0"/>
          <w:szCs w:val="24"/>
        </w:rPr>
      </w:pPr>
      <w:r w:rsidRPr="00F43BF5">
        <w:rPr>
          <w:rFonts w:asciiTheme="minorHAnsi" w:eastAsia="標楷體" w:hAnsiTheme="minorHAnsi" w:cs="Calibri" w:hint="eastAsia"/>
          <w:bCs/>
          <w:kern w:val="0"/>
          <w:szCs w:val="24"/>
        </w:rPr>
        <w:t>研究團隊需</w:t>
      </w:r>
      <w:r w:rsidR="009E5248" w:rsidRPr="00F43BF5">
        <w:rPr>
          <w:rFonts w:asciiTheme="minorHAnsi" w:eastAsia="標楷體" w:hAnsiTheme="minorHAnsi" w:cs="Calibri" w:hint="eastAsia"/>
          <w:bCs/>
          <w:kern w:val="0"/>
          <w:szCs w:val="24"/>
        </w:rPr>
        <w:t>具備跨領域專長、</w:t>
      </w:r>
      <w:r w:rsidR="00E46820" w:rsidRPr="00F43BF5">
        <w:rPr>
          <w:rFonts w:asciiTheme="minorHAnsi" w:eastAsia="標楷體" w:hAnsiTheme="minorHAnsi" w:cs="Calibri" w:hint="eastAsia"/>
          <w:bCs/>
          <w:kern w:val="0"/>
          <w:szCs w:val="24"/>
        </w:rPr>
        <w:t>整合性</w:t>
      </w:r>
      <w:r w:rsidR="00843E1B" w:rsidRPr="00F43BF5">
        <w:rPr>
          <w:rFonts w:asciiTheme="minorHAnsi" w:eastAsia="標楷體" w:hAnsiTheme="minorHAnsi" w:cs="Calibri" w:hint="eastAsia"/>
          <w:bCs/>
          <w:kern w:val="0"/>
          <w:szCs w:val="24"/>
        </w:rPr>
        <w:t>及互補性</w:t>
      </w:r>
      <w:r w:rsidR="001505CE">
        <w:rPr>
          <w:rFonts w:asciiTheme="minorHAnsi" w:eastAsia="標楷體" w:hAnsiTheme="minorHAnsi" w:cs="Calibri" w:hint="eastAsia"/>
          <w:bCs/>
          <w:kern w:val="0"/>
          <w:szCs w:val="24"/>
        </w:rPr>
        <w:t>。</w:t>
      </w:r>
    </w:p>
    <w:p w14:paraId="3A01C8D8" w14:textId="77777777" w:rsidR="009E5248" w:rsidRPr="00AC17DB" w:rsidRDefault="009E5248" w:rsidP="009E5248">
      <w:pPr>
        <w:widowControl/>
        <w:snapToGrid w:val="0"/>
        <w:spacing w:line="240" w:lineRule="atLeast"/>
        <w:ind w:left="480"/>
        <w:jc w:val="both"/>
        <w:rPr>
          <w:rFonts w:asciiTheme="minorHAnsi" w:eastAsia="標楷體" w:hAnsiTheme="minorHAnsi" w:cs="Calibri"/>
          <w:bCs/>
          <w:kern w:val="0"/>
          <w:szCs w:val="24"/>
        </w:rPr>
      </w:pPr>
    </w:p>
    <w:p w14:paraId="522E730E" w14:textId="4294160A" w:rsidR="00C54E33" w:rsidRPr="00FA48B5" w:rsidRDefault="00C54E33" w:rsidP="00FA48B5">
      <w:pPr>
        <w:spacing w:line="240" w:lineRule="atLeast"/>
        <w:rPr>
          <w:rFonts w:asciiTheme="minorHAnsi" w:eastAsia="標楷體" w:hAnsiTheme="minorHAnsi" w:cs="Calibri"/>
          <w:kern w:val="0"/>
          <w:szCs w:val="24"/>
        </w:rPr>
      </w:pPr>
    </w:p>
    <w:sectPr w:rsidR="00C54E33" w:rsidRPr="00FA48B5" w:rsidSect="00B41B56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BA35D" w14:textId="77777777" w:rsidR="00D62CA7" w:rsidRDefault="00D62CA7" w:rsidP="008912DA">
      <w:r>
        <w:separator/>
      </w:r>
    </w:p>
  </w:endnote>
  <w:endnote w:type="continuationSeparator" w:id="0">
    <w:p w14:paraId="7CEA9D50" w14:textId="77777777" w:rsidR="00D62CA7" w:rsidRDefault="00D62CA7" w:rsidP="0089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64309" w14:textId="77777777" w:rsidR="00D62CA7" w:rsidRDefault="00D62CA7" w:rsidP="008912DA">
      <w:r>
        <w:separator/>
      </w:r>
    </w:p>
  </w:footnote>
  <w:footnote w:type="continuationSeparator" w:id="0">
    <w:p w14:paraId="70B5029C" w14:textId="77777777" w:rsidR="00D62CA7" w:rsidRDefault="00D62CA7" w:rsidP="0089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0215"/>
    <w:multiLevelType w:val="hybridMultilevel"/>
    <w:tmpl w:val="8AD23C62"/>
    <w:lvl w:ilvl="0" w:tplc="3B42D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F90D9F"/>
    <w:multiLevelType w:val="hybridMultilevel"/>
    <w:tmpl w:val="63FAD048"/>
    <w:lvl w:ilvl="0" w:tplc="701C78CE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C772ED"/>
    <w:multiLevelType w:val="hybridMultilevel"/>
    <w:tmpl w:val="66DEBC36"/>
    <w:lvl w:ilvl="0" w:tplc="AFC830DA">
      <w:start w:val="1"/>
      <w:numFmt w:val="decimal"/>
      <w:lvlText w:val="(%1)"/>
      <w:lvlJc w:val="left"/>
      <w:pPr>
        <w:ind w:left="9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3" w15:restartNumberingAfterBreak="0">
    <w:nsid w:val="1EC80390"/>
    <w:multiLevelType w:val="hybridMultilevel"/>
    <w:tmpl w:val="D1C400C8"/>
    <w:lvl w:ilvl="0" w:tplc="860C2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034742"/>
    <w:multiLevelType w:val="hybridMultilevel"/>
    <w:tmpl w:val="9516023E"/>
    <w:lvl w:ilvl="0" w:tplc="B38A3D6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701C78CE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D52992"/>
    <w:multiLevelType w:val="hybridMultilevel"/>
    <w:tmpl w:val="D4EAAE8A"/>
    <w:lvl w:ilvl="0" w:tplc="701C78C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F086E"/>
    <w:multiLevelType w:val="hybridMultilevel"/>
    <w:tmpl w:val="171AB9CA"/>
    <w:lvl w:ilvl="0" w:tplc="27D0AC4A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36AC1354"/>
    <w:multiLevelType w:val="hybridMultilevel"/>
    <w:tmpl w:val="8726575E"/>
    <w:lvl w:ilvl="0" w:tplc="701C78CE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8037E12"/>
    <w:multiLevelType w:val="hybridMultilevel"/>
    <w:tmpl w:val="DECA8942"/>
    <w:lvl w:ilvl="0" w:tplc="E20CA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1AE85B8">
      <w:start w:val="1"/>
      <w:numFmt w:val="decimal"/>
      <w:lvlText w:val="%2."/>
      <w:lvlJc w:val="left"/>
      <w:pPr>
        <w:ind w:left="0" w:firstLine="480"/>
      </w:pPr>
      <w:rPr>
        <w:rFonts w:hint="default"/>
        <w:b w:val="0"/>
        <w:color w:val="auto"/>
      </w:rPr>
    </w:lvl>
    <w:lvl w:ilvl="2" w:tplc="701C78CE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  <w:i w:val="0"/>
      </w:rPr>
    </w:lvl>
    <w:lvl w:ilvl="3" w:tplc="E5E06916">
      <w:start w:val="1"/>
      <w:numFmt w:val="upperLetter"/>
      <w:lvlText w:val="%4."/>
      <w:lvlJc w:val="left"/>
      <w:pPr>
        <w:ind w:left="1800" w:hanging="360"/>
      </w:pPr>
      <w:rPr>
        <w:rFonts w:hint="default"/>
        <w:b/>
      </w:rPr>
    </w:lvl>
    <w:lvl w:ilvl="4" w:tplc="27D0AC4A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FC3391"/>
    <w:multiLevelType w:val="hybridMultilevel"/>
    <w:tmpl w:val="6E7E64D8"/>
    <w:lvl w:ilvl="0" w:tplc="0409000F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46065"/>
    <w:multiLevelType w:val="hybridMultilevel"/>
    <w:tmpl w:val="810C2644"/>
    <w:lvl w:ilvl="0" w:tplc="701C78C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2071A"/>
    <w:multiLevelType w:val="hybridMultilevel"/>
    <w:tmpl w:val="24762BB8"/>
    <w:lvl w:ilvl="0" w:tplc="EC9E2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D0AC4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A376A2"/>
    <w:multiLevelType w:val="hybridMultilevel"/>
    <w:tmpl w:val="5C56B9C2"/>
    <w:lvl w:ilvl="0" w:tplc="DF927AF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CE52F65"/>
    <w:multiLevelType w:val="hybridMultilevel"/>
    <w:tmpl w:val="751AD19E"/>
    <w:lvl w:ilvl="0" w:tplc="4C607EA4">
      <w:start w:val="1"/>
      <w:numFmt w:val="decimal"/>
      <w:lvlText w:val="%1."/>
      <w:lvlJc w:val="left"/>
      <w:pPr>
        <w:ind w:left="83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50DC3BF6"/>
    <w:multiLevelType w:val="hybridMultilevel"/>
    <w:tmpl w:val="F0D49FCC"/>
    <w:lvl w:ilvl="0" w:tplc="47F88A9C">
      <w:start w:val="1"/>
      <w:numFmt w:val="taiwaneseCountingThousand"/>
      <w:lvlText w:val="(%1)"/>
      <w:lvlJc w:val="left"/>
      <w:pPr>
        <w:ind w:left="945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5" w15:restartNumberingAfterBreak="0">
    <w:nsid w:val="53301A8D"/>
    <w:multiLevelType w:val="hybridMultilevel"/>
    <w:tmpl w:val="8684F61E"/>
    <w:lvl w:ilvl="0" w:tplc="27D0AC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15A7D8B"/>
    <w:multiLevelType w:val="hybridMultilevel"/>
    <w:tmpl w:val="1E726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3526D6"/>
    <w:multiLevelType w:val="hybridMultilevel"/>
    <w:tmpl w:val="890285C8"/>
    <w:lvl w:ilvl="0" w:tplc="C0BC96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7D0AC4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210F66"/>
    <w:multiLevelType w:val="hybridMultilevel"/>
    <w:tmpl w:val="FA8C7894"/>
    <w:lvl w:ilvl="0" w:tplc="701C78CE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A027C4"/>
    <w:multiLevelType w:val="hybridMultilevel"/>
    <w:tmpl w:val="2526A904"/>
    <w:lvl w:ilvl="0" w:tplc="B14AE2EC">
      <w:start w:val="1"/>
      <w:numFmt w:val="decimal"/>
      <w:lvlText w:val="%1."/>
      <w:lvlJc w:val="left"/>
      <w:pPr>
        <w:ind w:left="456" w:hanging="456"/>
      </w:pPr>
      <w:rPr>
        <w:rFonts w:ascii="Calibri" w:eastAsia="標楷體" w:hAnsi="Calibri" w:cs="Calibri"/>
        <w:b w:val="0"/>
      </w:rPr>
    </w:lvl>
    <w:lvl w:ilvl="1" w:tplc="3A286D02">
      <w:start w:val="1"/>
      <w:numFmt w:val="decimal"/>
      <w:lvlText w:val="(%2)"/>
      <w:lvlJc w:val="left"/>
      <w:pPr>
        <w:ind w:left="960" w:hanging="48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D2065F"/>
    <w:multiLevelType w:val="hybridMultilevel"/>
    <w:tmpl w:val="E306FA12"/>
    <w:lvl w:ilvl="0" w:tplc="D1BCD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0A3FA6"/>
    <w:multiLevelType w:val="hybridMultilevel"/>
    <w:tmpl w:val="8A8E13E0"/>
    <w:lvl w:ilvl="0" w:tplc="EE68B89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Calibri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641D96"/>
    <w:multiLevelType w:val="hybridMultilevel"/>
    <w:tmpl w:val="60AE6DCA"/>
    <w:lvl w:ilvl="0" w:tplc="27D0AC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21"/>
  </w:num>
  <w:num w:numId="5">
    <w:abstractNumId w:val="0"/>
  </w:num>
  <w:num w:numId="6">
    <w:abstractNumId w:val="4"/>
  </w:num>
  <w:num w:numId="7">
    <w:abstractNumId w:val="6"/>
  </w:num>
  <w:num w:numId="8">
    <w:abstractNumId w:val="14"/>
  </w:num>
  <w:num w:numId="9">
    <w:abstractNumId w:val="17"/>
  </w:num>
  <w:num w:numId="10">
    <w:abstractNumId w:val="12"/>
  </w:num>
  <w:num w:numId="11">
    <w:abstractNumId w:val="15"/>
  </w:num>
  <w:num w:numId="12">
    <w:abstractNumId w:val="22"/>
  </w:num>
  <w:num w:numId="13">
    <w:abstractNumId w:val="11"/>
  </w:num>
  <w:num w:numId="14">
    <w:abstractNumId w:val="9"/>
  </w:num>
  <w:num w:numId="15">
    <w:abstractNumId w:val="20"/>
  </w:num>
  <w:num w:numId="16">
    <w:abstractNumId w:val="3"/>
  </w:num>
  <w:num w:numId="17">
    <w:abstractNumId w:val="10"/>
  </w:num>
  <w:num w:numId="18">
    <w:abstractNumId w:val="2"/>
  </w:num>
  <w:num w:numId="19">
    <w:abstractNumId w:val="5"/>
  </w:num>
  <w:num w:numId="20">
    <w:abstractNumId w:val="18"/>
  </w:num>
  <w:num w:numId="21">
    <w:abstractNumId w:val="7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E3"/>
    <w:rsid w:val="0000486C"/>
    <w:rsid w:val="00010BC1"/>
    <w:rsid w:val="00016035"/>
    <w:rsid w:val="00026B0F"/>
    <w:rsid w:val="00035E8F"/>
    <w:rsid w:val="00036A82"/>
    <w:rsid w:val="00045171"/>
    <w:rsid w:val="00046DB1"/>
    <w:rsid w:val="00052BBC"/>
    <w:rsid w:val="000605E5"/>
    <w:rsid w:val="00070746"/>
    <w:rsid w:val="00070B0D"/>
    <w:rsid w:val="00076F91"/>
    <w:rsid w:val="000968ED"/>
    <w:rsid w:val="000A638D"/>
    <w:rsid w:val="000B1B7D"/>
    <w:rsid w:val="000C2C68"/>
    <w:rsid w:val="000C2D4F"/>
    <w:rsid w:val="000C3756"/>
    <w:rsid w:val="000D37FF"/>
    <w:rsid w:val="000D4DCD"/>
    <w:rsid w:val="000D5A3A"/>
    <w:rsid w:val="000E667D"/>
    <w:rsid w:val="000F3260"/>
    <w:rsid w:val="00103A85"/>
    <w:rsid w:val="0011264D"/>
    <w:rsid w:val="00120EDA"/>
    <w:rsid w:val="00137C78"/>
    <w:rsid w:val="001505CE"/>
    <w:rsid w:val="00170B78"/>
    <w:rsid w:val="00185DBB"/>
    <w:rsid w:val="00187ECE"/>
    <w:rsid w:val="00193DBE"/>
    <w:rsid w:val="001A24D4"/>
    <w:rsid w:val="001A4782"/>
    <w:rsid w:val="001B18E8"/>
    <w:rsid w:val="001D2F33"/>
    <w:rsid w:val="001E11A1"/>
    <w:rsid w:val="001E565F"/>
    <w:rsid w:val="001F3403"/>
    <w:rsid w:val="002016A1"/>
    <w:rsid w:val="0021146C"/>
    <w:rsid w:val="0024444F"/>
    <w:rsid w:val="00254E57"/>
    <w:rsid w:val="00264E5E"/>
    <w:rsid w:val="00266E28"/>
    <w:rsid w:val="00267458"/>
    <w:rsid w:val="0027188D"/>
    <w:rsid w:val="00271EE7"/>
    <w:rsid w:val="002844E5"/>
    <w:rsid w:val="00284F95"/>
    <w:rsid w:val="00287CD3"/>
    <w:rsid w:val="00295CE0"/>
    <w:rsid w:val="00296011"/>
    <w:rsid w:val="002A1963"/>
    <w:rsid w:val="002B0DE4"/>
    <w:rsid w:val="002B5BA5"/>
    <w:rsid w:val="002B5FA9"/>
    <w:rsid w:val="002B75DD"/>
    <w:rsid w:val="002C17D9"/>
    <w:rsid w:val="002D6663"/>
    <w:rsid w:val="002E1145"/>
    <w:rsid w:val="002E541F"/>
    <w:rsid w:val="002F43C2"/>
    <w:rsid w:val="00301652"/>
    <w:rsid w:val="00310E56"/>
    <w:rsid w:val="0031411E"/>
    <w:rsid w:val="003174DC"/>
    <w:rsid w:val="003175F6"/>
    <w:rsid w:val="00351F4E"/>
    <w:rsid w:val="003642D2"/>
    <w:rsid w:val="003719BC"/>
    <w:rsid w:val="00371E4E"/>
    <w:rsid w:val="003726F1"/>
    <w:rsid w:val="003779FF"/>
    <w:rsid w:val="00390EFC"/>
    <w:rsid w:val="00394B55"/>
    <w:rsid w:val="003A5284"/>
    <w:rsid w:val="003A7132"/>
    <w:rsid w:val="003B0D29"/>
    <w:rsid w:val="003B7DA2"/>
    <w:rsid w:val="003C0CE1"/>
    <w:rsid w:val="003C1388"/>
    <w:rsid w:val="003C319B"/>
    <w:rsid w:val="003E0556"/>
    <w:rsid w:val="003E27F8"/>
    <w:rsid w:val="003E68A5"/>
    <w:rsid w:val="003F0775"/>
    <w:rsid w:val="003F12F9"/>
    <w:rsid w:val="003F3455"/>
    <w:rsid w:val="00400E81"/>
    <w:rsid w:val="00402D79"/>
    <w:rsid w:val="00410DE3"/>
    <w:rsid w:val="004139BC"/>
    <w:rsid w:val="00432CD4"/>
    <w:rsid w:val="00436766"/>
    <w:rsid w:val="0044460E"/>
    <w:rsid w:val="00454D5B"/>
    <w:rsid w:val="0045592D"/>
    <w:rsid w:val="004774E0"/>
    <w:rsid w:val="0049163C"/>
    <w:rsid w:val="00496A43"/>
    <w:rsid w:val="004A19BF"/>
    <w:rsid w:val="004A1A9F"/>
    <w:rsid w:val="004B1AD6"/>
    <w:rsid w:val="004B3B17"/>
    <w:rsid w:val="004B47D4"/>
    <w:rsid w:val="004B4852"/>
    <w:rsid w:val="004D2461"/>
    <w:rsid w:val="004D4396"/>
    <w:rsid w:val="004E3F43"/>
    <w:rsid w:val="004F3CAA"/>
    <w:rsid w:val="004F58D0"/>
    <w:rsid w:val="00500731"/>
    <w:rsid w:val="00516B4E"/>
    <w:rsid w:val="00521DC3"/>
    <w:rsid w:val="0055635D"/>
    <w:rsid w:val="005569E9"/>
    <w:rsid w:val="00562910"/>
    <w:rsid w:val="005649CA"/>
    <w:rsid w:val="00565C5B"/>
    <w:rsid w:val="005724E0"/>
    <w:rsid w:val="00575722"/>
    <w:rsid w:val="005762D6"/>
    <w:rsid w:val="00583C01"/>
    <w:rsid w:val="005843B9"/>
    <w:rsid w:val="005857EE"/>
    <w:rsid w:val="0058599D"/>
    <w:rsid w:val="005869BB"/>
    <w:rsid w:val="0058782B"/>
    <w:rsid w:val="00591B81"/>
    <w:rsid w:val="0059346A"/>
    <w:rsid w:val="005939E4"/>
    <w:rsid w:val="005A1066"/>
    <w:rsid w:val="005A2F5B"/>
    <w:rsid w:val="005B0B13"/>
    <w:rsid w:val="005C1ADF"/>
    <w:rsid w:val="005C4E88"/>
    <w:rsid w:val="005C5285"/>
    <w:rsid w:val="005D6E63"/>
    <w:rsid w:val="005D7655"/>
    <w:rsid w:val="005D7D52"/>
    <w:rsid w:val="005E2D8E"/>
    <w:rsid w:val="005F3243"/>
    <w:rsid w:val="005F5116"/>
    <w:rsid w:val="005F67EC"/>
    <w:rsid w:val="005F7CF1"/>
    <w:rsid w:val="0060003E"/>
    <w:rsid w:val="00611385"/>
    <w:rsid w:val="006208FE"/>
    <w:rsid w:val="00632F75"/>
    <w:rsid w:val="006378CD"/>
    <w:rsid w:val="0064595B"/>
    <w:rsid w:val="006502D8"/>
    <w:rsid w:val="00651C78"/>
    <w:rsid w:val="00653985"/>
    <w:rsid w:val="00662F37"/>
    <w:rsid w:val="006663A9"/>
    <w:rsid w:val="00682207"/>
    <w:rsid w:val="0069662D"/>
    <w:rsid w:val="00696E8B"/>
    <w:rsid w:val="006A5EF1"/>
    <w:rsid w:val="006C3A14"/>
    <w:rsid w:val="006C40BA"/>
    <w:rsid w:val="006C62A6"/>
    <w:rsid w:val="006C6F08"/>
    <w:rsid w:val="006D2776"/>
    <w:rsid w:val="006E57F9"/>
    <w:rsid w:val="006F0598"/>
    <w:rsid w:val="006F0C41"/>
    <w:rsid w:val="006F0C72"/>
    <w:rsid w:val="006F70C3"/>
    <w:rsid w:val="006F766F"/>
    <w:rsid w:val="00701CA3"/>
    <w:rsid w:val="00710512"/>
    <w:rsid w:val="00710CB9"/>
    <w:rsid w:val="007143CD"/>
    <w:rsid w:val="007174B9"/>
    <w:rsid w:val="00722A95"/>
    <w:rsid w:val="00732A1A"/>
    <w:rsid w:val="007451D0"/>
    <w:rsid w:val="00751158"/>
    <w:rsid w:val="00756173"/>
    <w:rsid w:val="00760B75"/>
    <w:rsid w:val="00760F4F"/>
    <w:rsid w:val="00761E80"/>
    <w:rsid w:val="00763F6B"/>
    <w:rsid w:val="00785C8A"/>
    <w:rsid w:val="007A1590"/>
    <w:rsid w:val="007A437F"/>
    <w:rsid w:val="007B5A70"/>
    <w:rsid w:val="007C1911"/>
    <w:rsid w:val="007C1EBF"/>
    <w:rsid w:val="007C5B5B"/>
    <w:rsid w:val="007E5AFA"/>
    <w:rsid w:val="007E6B15"/>
    <w:rsid w:val="007E6E7F"/>
    <w:rsid w:val="007F1D46"/>
    <w:rsid w:val="007F75E6"/>
    <w:rsid w:val="008023F1"/>
    <w:rsid w:val="0080307A"/>
    <w:rsid w:val="00814551"/>
    <w:rsid w:val="00821E32"/>
    <w:rsid w:val="00843E1B"/>
    <w:rsid w:val="00852474"/>
    <w:rsid w:val="00855437"/>
    <w:rsid w:val="0088374C"/>
    <w:rsid w:val="00886B56"/>
    <w:rsid w:val="008912DA"/>
    <w:rsid w:val="008B638C"/>
    <w:rsid w:val="008E298E"/>
    <w:rsid w:val="008F4A45"/>
    <w:rsid w:val="008F4C78"/>
    <w:rsid w:val="00911677"/>
    <w:rsid w:val="00924598"/>
    <w:rsid w:val="009308CE"/>
    <w:rsid w:val="009358D9"/>
    <w:rsid w:val="00942BF6"/>
    <w:rsid w:val="009453A0"/>
    <w:rsid w:val="00960504"/>
    <w:rsid w:val="00963217"/>
    <w:rsid w:val="00977832"/>
    <w:rsid w:val="00981D83"/>
    <w:rsid w:val="00983167"/>
    <w:rsid w:val="00985DF7"/>
    <w:rsid w:val="009903CE"/>
    <w:rsid w:val="00994BAB"/>
    <w:rsid w:val="0099779B"/>
    <w:rsid w:val="009A7DBF"/>
    <w:rsid w:val="009B469B"/>
    <w:rsid w:val="009C50DA"/>
    <w:rsid w:val="009E4A59"/>
    <w:rsid w:val="009E5248"/>
    <w:rsid w:val="009E53BF"/>
    <w:rsid w:val="009F1E51"/>
    <w:rsid w:val="009F447D"/>
    <w:rsid w:val="009F7358"/>
    <w:rsid w:val="00A116C3"/>
    <w:rsid w:val="00A131AE"/>
    <w:rsid w:val="00A15F36"/>
    <w:rsid w:val="00A200E2"/>
    <w:rsid w:val="00A2010E"/>
    <w:rsid w:val="00A22735"/>
    <w:rsid w:val="00A27A6A"/>
    <w:rsid w:val="00A36759"/>
    <w:rsid w:val="00A41945"/>
    <w:rsid w:val="00A42F4D"/>
    <w:rsid w:val="00A4512E"/>
    <w:rsid w:val="00A4565D"/>
    <w:rsid w:val="00A54E2D"/>
    <w:rsid w:val="00A5619B"/>
    <w:rsid w:val="00A561A0"/>
    <w:rsid w:val="00A633BC"/>
    <w:rsid w:val="00A6376F"/>
    <w:rsid w:val="00A97A57"/>
    <w:rsid w:val="00AA5ECF"/>
    <w:rsid w:val="00AA63B7"/>
    <w:rsid w:val="00AA7BB6"/>
    <w:rsid w:val="00AB3479"/>
    <w:rsid w:val="00AC17DB"/>
    <w:rsid w:val="00AD02DE"/>
    <w:rsid w:val="00AD4E3A"/>
    <w:rsid w:val="00AD5DE8"/>
    <w:rsid w:val="00AE232F"/>
    <w:rsid w:val="00AF470C"/>
    <w:rsid w:val="00B02232"/>
    <w:rsid w:val="00B0674F"/>
    <w:rsid w:val="00B148B5"/>
    <w:rsid w:val="00B165D7"/>
    <w:rsid w:val="00B338F5"/>
    <w:rsid w:val="00B41B56"/>
    <w:rsid w:val="00B578FE"/>
    <w:rsid w:val="00B63B04"/>
    <w:rsid w:val="00B67016"/>
    <w:rsid w:val="00B670DE"/>
    <w:rsid w:val="00B80E5F"/>
    <w:rsid w:val="00B85A92"/>
    <w:rsid w:val="00B874BC"/>
    <w:rsid w:val="00B93236"/>
    <w:rsid w:val="00B93456"/>
    <w:rsid w:val="00BA166C"/>
    <w:rsid w:val="00BA2A38"/>
    <w:rsid w:val="00BB42FD"/>
    <w:rsid w:val="00BB53BC"/>
    <w:rsid w:val="00BC0504"/>
    <w:rsid w:val="00BD12F9"/>
    <w:rsid w:val="00BD222D"/>
    <w:rsid w:val="00BF1059"/>
    <w:rsid w:val="00BF31A1"/>
    <w:rsid w:val="00BF7C76"/>
    <w:rsid w:val="00C27B77"/>
    <w:rsid w:val="00C42665"/>
    <w:rsid w:val="00C47B59"/>
    <w:rsid w:val="00C50101"/>
    <w:rsid w:val="00C54E33"/>
    <w:rsid w:val="00C833F3"/>
    <w:rsid w:val="00C91CBD"/>
    <w:rsid w:val="00CB0534"/>
    <w:rsid w:val="00CC6CDC"/>
    <w:rsid w:val="00CE42ED"/>
    <w:rsid w:val="00CE648B"/>
    <w:rsid w:val="00CE6F51"/>
    <w:rsid w:val="00D02A8B"/>
    <w:rsid w:val="00D02CC0"/>
    <w:rsid w:val="00D12E64"/>
    <w:rsid w:val="00D236BB"/>
    <w:rsid w:val="00D35D7B"/>
    <w:rsid w:val="00D45FE8"/>
    <w:rsid w:val="00D463A9"/>
    <w:rsid w:val="00D546F5"/>
    <w:rsid w:val="00D552EA"/>
    <w:rsid w:val="00D600B8"/>
    <w:rsid w:val="00D614A5"/>
    <w:rsid w:val="00D62CA7"/>
    <w:rsid w:val="00D633C4"/>
    <w:rsid w:val="00D72AD1"/>
    <w:rsid w:val="00D754BB"/>
    <w:rsid w:val="00D75774"/>
    <w:rsid w:val="00D80A9E"/>
    <w:rsid w:val="00D81674"/>
    <w:rsid w:val="00D8615E"/>
    <w:rsid w:val="00D9300A"/>
    <w:rsid w:val="00DB102F"/>
    <w:rsid w:val="00DB2131"/>
    <w:rsid w:val="00DC0092"/>
    <w:rsid w:val="00DC5918"/>
    <w:rsid w:val="00DC68BC"/>
    <w:rsid w:val="00DC69A4"/>
    <w:rsid w:val="00DD17C0"/>
    <w:rsid w:val="00DD2436"/>
    <w:rsid w:val="00DD4C01"/>
    <w:rsid w:val="00DE417A"/>
    <w:rsid w:val="00DE4C92"/>
    <w:rsid w:val="00E014EF"/>
    <w:rsid w:val="00E05D3E"/>
    <w:rsid w:val="00E07084"/>
    <w:rsid w:val="00E248F2"/>
    <w:rsid w:val="00E33BF2"/>
    <w:rsid w:val="00E40772"/>
    <w:rsid w:val="00E425E6"/>
    <w:rsid w:val="00E46820"/>
    <w:rsid w:val="00E5770F"/>
    <w:rsid w:val="00E662B4"/>
    <w:rsid w:val="00E678C6"/>
    <w:rsid w:val="00E705DE"/>
    <w:rsid w:val="00E73602"/>
    <w:rsid w:val="00E778E7"/>
    <w:rsid w:val="00E83533"/>
    <w:rsid w:val="00E8731C"/>
    <w:rsid w:val="00EA4E73"/>
    <w:rsid w:val="00EC1C4A"/>
    <w:rsid w:val="00ED20A5"/>
    <w:rsid w:val="00ED35E0"/>
    <w:rsid w:val="00EE3B6C"/>
    <w:rsid w:val="00EF5781"/>
    <w:rsid w:val="00EF7D62"/>
    <w:rsid w:val="00F00769"/>
    <w:rsid w:val="00F01ABB"/>
    <w:rsid w:val="00F026E3"/>
    <w:rsid w:val="00F05952"/>
    <w:rsid w:val="00F22801"/>
    <w:rsid w:val="00F337B0"/>
    <w:rsid w:val="00F33986"/>
    <w:rsid w:val="00F43BF5"/>
    <w:rsid w:val="00F82EB3"/>
    <w:rsid w:val="00FA48B5"/>
    <w:rsid w:val="00FB0C24"/>
    <w:rsid w:val="00FB0D4D"/>
    <w:rsid w:val="00FB6035"/>
    <w:rsid w:val="00FB74AA"/>
    <w:rsid w:val="00FC2E85"/>
    <w:rsid w:val="00FE2747"/>
    <w:rsid w:val="00FE319E"/>
    <w:rsid w:val="00FE4D28"/>
    <w:rsid w:val="00FE52D0"/>
    <w:rsid w:val="00FE54E6"/>
    <w:rsid w:val="00FF36B1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775A68"/>
  <w15:docId w15:val="{F1D4354E-F192-4EC2-9F10-6A9B9B9F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1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12D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1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12DA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79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79FF"/>
    <w:rPr>
      <w:rFonts w:ascii="Calibri" w:eastAsia="新細明體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BB53B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53BC"/>
  </w:style>
  <w:style w:type="character" w:customStyle="1" w:styleId="ad">
    <w:name w:val="註解文字 字元"/>
    <w:basedOn w:val="a0"/>
    <w:link w:val="ac"/>
    <w:uiPriority w:val="99"/>
    <w:semiHidden/>
    <w:rsid w:val="00BB53BC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3B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B53BC"/>
    <w:rPr>
      <w:rFonts w:ascii="Calibri" w:eastAsia="新細明體" w:hAnsi="Calibri" w:cs="Times New Roman"/>
      <w:b/>
      <w:bCs/>
    </w:rPr>
  </w:style>
  <w:style w:type="character" w:styleId="af0">
    <w:name w:val="Hyperlink"/>
    <w:basedOn w:val="a0"/>
    <w:uiPriority w:val="99"/>
    <w:unhideWhenUsed/>
    <w:rsid w:val="002D6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7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6E63-BA9D-4D1B-B23C-1AA8D909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4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余玟萱</dc:creator>
  <cp:lastModifiedBy>張淑惠-綜計組</cp:lastModifiedBy>
  <cp:revision>2</cp:revision>
  <cp:lastPrinted>2018-10-11T06:33:00Z</cp:lastPrinted>
  <dcterms:created xsi:type="dcterms:W3CDTF">2020-11-05T03:40:00Z</dcterms:created>
  <dcterms:modified xsi:type="dcterms:W3CDTF">2020-11-05T03:40:00Z</dcterms:modified>
</cp:coreProperties>
</file>