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8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用</w:t>
      </w:r>
      <w:r w:rsidR="003B1CB8">
        <w:rPr>
          <w:rFonts w:ascii="標楷體" w:eastAsia="標楷體" w:hAnsi="標楷體" w:hint="eastAsia"/>
          <w:color w:val="3D3D3D"/>
          <w:shd w:val="clear" w:color="auto" w:fill="FFFFFF"/>
        </w:rPr>
        <w:t>放氫</w:t>
      </w:r>
      <w:proofErr w:type="gramEnd"/>
      <w:r w:rsidR="003B1CB8">
        <w:rPr>
          <w:rFonts w:ascii="標楷體" w:eastAsia="標楷體" w:hAnsi="標楷體" w:hint="eastAsia"/>
          <w:color w:val="3D3D3D"/>
          <w:shd w:val="clear" w:color="auto" w:fill="FFFFFF"/>
        </w:rPr>
        <w:t>系統相關設備</w:t>
      </w:r>
      <w:r w:rsidR="003B1CB8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3B1CB8">
        <w:rPr>
          <w:rFonts w:ascii="標楷體" w:eastAsia="標楷體" w:hAnsi="標楷體" w:hint="eastAsia"/>
          <w:color w:val="3D3D3D"/>
          <w:shd w:val="clear" w:color="auto" w:fill="FFFFFF"/>
        </w:rPr>
        <w:t>包含以下設備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3B1CB8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</w:t>
      </w:r>
      <w:r w:rsidR="003B1CB8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4584E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4584E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B82EFB">
        <w:rPr>
          <w:rFonts w:ascii="標楷體" w:eastAsia="標楷體" w:hAnsi="標楷體"/>
          <w:color w:val="3D3D3D"/>
          <w:shd w:val="clear" w:color="auto" w:fill="FFFFFF"/>
        </w:rPr>
        <w:t>3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B82EFB">
        <w:rPr>
          <w:rFonts w:ascii="標楷體" w:eastAsia="標楷體" w:hAnsi="標楷體" w:hint="eastAsia"/>
          <w:color w:val="3D3D3D"/>
          <w:shd w:val="clear" w:color="auto" w:fill="FFFFFF"/>
          <w:lang w:eastAsia="zh-HK"/>
        </w:rPr>
        <w:t>五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3B1CB8" w:rsidRPr="003B1CB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34584E">
        <w:rPr>
          <w:rFonts w:ascii="標楷體" w:eastAsia="標楷體" w:hAnsi="標楷體" w:hint="eastAsia"/>
          <w:color w:val="3D3D3D"/>
          <w:shd w:val="clear" w:color="auto" w:fill="FFFFFF"/>
        </w:rPr>
        <w:t>研究員曹正熙博士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34584E">
        <w:rPr>
          <w:rFonts w:ascii="標楷體" w:eastAsia="標楷體" w:hAnsi="標楷體" w:hint="eastAsia"/>
          <w:color w:val="3D3D3D"/>
          <w:shd w:val="clear" w:color="auto" w:fill="FFFFFF"/>
        </w:rPr>
        <w:t>658</w:t>
      </w:r>
      <w:r w:rsidR="003B1CB8" w:rsidRPr="003B1CB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3B1CB8" w:rsidRPr="003B1CB8" w:rsidRDefault="003B1CB8" w:rsidP="003B1CB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氫氣氣體純化管一支</w:t>
      </w:r>
      <w:r w:rsidR="00EC2A98" w:rsidRPr="003B1CB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3010301</w:t>
      </w:r>
      <w:r w:rsidRPr="003B1CB8">
        <w:rPr>
          <w:rFonts w:ascii="標楷體" w:eastAsia="標楷體" w:hAnsi="標楷體"/>
          <w:color w:val="3D3D3D"/>
          <w:shd w:val="clear" w:color="auto" w:fill="FFFFFF"/>
        </w:rPr>
        <w:t>-0032-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0000011</w:t>
      </w:r>
      <w:r w:rsidR="00EC2A98" w:rsidRPr="003B1CB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97/12</w:t>
      </w:r>
      <w:r w:rsidR="00EC2A98" w:rsidRPr="003B1CB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2F7F90" w:rsidRPr="003B1CB8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 w:rsidRPr="003B1CB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Pr="003B1CB8">
        <w:rPr>
          <w:rFonts w:ascii="標楷體" w:eastAsia="標楷體" w:hAnsi="標楷體"/>
          <w:color w:val="3D3D3D"/>
          <w:shd w:val="clear" w:color="auto" w:fill="FFFFFF"/>
        </w:rPr>
        <w:t>;</w:t>
      </w:r>
    </w:p>
    <w:p w:rsidR="003B1CB8" w:rsidRDefault="003B1CB8" w:rsidP="003B1CB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定壓儲氫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系統一套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(財產編號30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140010001</w:t>
      </w:r>
      <w:r>
        <w:rPr>
          <w:rFonts w:ascii="標楷體" w:eastAsia="標楷體" w:hAnsi="標楷體"/>
          <w:color w:val="3D3D3D"/>
          <w:shd w:val="clear" w:color="auto" w:fill="FFFFFF"/>
        </w:rPr>
        <w:t>-000000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，採購日期097/12/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16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;</w:t>
      </w:r>
    </w:p>
    <w:p w:rsidR="003B1CB8" w:rsidRDefault="003B1CB8" w:rsidP="003B1CB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定壓儲氫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監控系統一組(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財產編號30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140010001</w:t>
      </w:r>
      <w:r>
        <w:rPr>
          <w:rFonts w:ascii="標楷體" w:eastAsia="標楷體" w:hAnsi="標楷體"/>
          <w:color w:val="3D3D3D"/>
          <w:shd w:val="clear" w:color="auto" w:fill="FFFFFF"/>
        </w:rPr>
        <w:t>-000000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，採購日期097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/11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21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>
        <w:rPr>
          <w:rFonts w:ascii="標楷體" w:eastAsia="標楷體" w:hAnsi="標楷體"/>
          <w:color w:val="3D3D3D"/>
          <w:shd w:val="clear" w:color="auto" w:fill="FFFFFF"/>
        </w:rPr>
        <w:t>;</w:t>
      </w:r>
    </w:p>
    <w:p w:rsidR="003B1CB8" w:rsidRPr="003B1CB8" w:rsidRDefault="003B1CB8" w:rsidP="003B1CB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氫氣釋放系統加熱模組(財產編號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30140010001-0000006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097/12/02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);</w:t>
      </w:r>
    </w:p>
    <w:p w:rsidR="004B65D5" w:rsidRDefault="00E11BEE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74310" cy="3515360"/>
            <wp:effectExtent l="0" t="0" r="254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A98" w:rsidRDefault="00EC2A98"/>
    <w:p w:rsidR="004B65D5" w:rsidRPr="009C411B" w:rsidRDefault="00BC479A">
      <w:pPr>
        <w:rPr>
          <w:rFonts w:ascii="Times New Roman" w:eastAsia="標楷體" w:hAnsi="Times New Roman" w:cs="Times New Roman"/>
          <w:color w:val="3D3D3D"/>
          <w:shd w:val="clear" w:color="auto" w:fill="FFFFFF"/>
        </w:rPr>
      </w:pPr>
      <w:r w:rsidRPr="009C411B">
        <w:rPr>
          <w:rFonts w:ascii="Times New Roman" w:eastAsia="標楷體" w:hAnsi="Times New Roman" w:cs="Times New Roman"/>
        </w:rPr>
        <w:t>照片</w:t>
      </w:r>
      <w:r w:rsidR="00E11BEE" w:rsidRPr="009C411B">
        <w:rPr>
          <w:rFonts w:ascii="Times New Roman" w:eastAsia="標楷體" w:hAnsi="Times New Roman" w:cs="Times New Roman"/>
        </w:rPr>
        <w:t>為各項設備</w:t>
      </w:r>
      <w:r w:rsidR="004B65D5" w:rsidRPr="009C411B">
        <w:rPr>
          <w:rFonts w:ascii="Times New Roman" w:eastAsia="標楷體" w:hAnsi="Times New Roman" w:cs="Times New Roman"/>
        </w:rPr>
        <w:t>。</w:t>
      </w:r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氫氣氣體純化管已失效，無法使用；</w:t>
      </w:r>
      <w:proofErr w:type="gramStart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定壓儲氫系統有些閥件</w:t>
      </w:r>
      <w:proofErr w:type="gramEnd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已有漏氣現象；氫氣釋放系統加熱模組無法進行加熱程式</w:t>
      </w:r>
      <w:proofErr w:type="gramStart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無</w:t>
      </w:r>
      <w:r w:rsidR="00145C25">
        <w:rPr>
          <w:rFonts w:ascii="Times New Roman" w:eastAsia="標楷體" w:hAnsi="Times New Roman" w:cs="Times New Roman" w:hint="eastAsia"/>
          <w:color w:val="3D3D3D"/>
          <w:shd w:val="clear" w:color="auto" w:fill="FFFFFF"/>
        </w:rPr>
        <w:t>法</w:t>
      </w:r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作動</w:t>
      </w:r>
      <w:proofErr w:type="gramEnd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；</w:t>
      </w:r>
      <w:proofErr w:type="gramStart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定壓儲氫</w:t>
      </w:r>
      <w:proofErr w:type="gramEnd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監控系統程式錯誤，會出現自動關閉程式或是程式</w:t>
      </w:r>
      <w:proofErr w:type="gramStart"/>
      <w:r w:rsidR="00E11BEE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無作動</w:t>
      </w:r>
      <w:proofErr w:type="gramEnd"/>
      <w:r w:rsidR="00F675E8" w:rsidRPr="009C411B">
        <w:rPr>
          <w:rFonts w:ascii="Times New Roman" w:eastAsia="標楷體" w:hAnsi="Times New Roman" w:cs="Times New Roman"/>
        </w:rPr>
        <w:t>，已失去數據擷取及分析功能</w:t>
      </w:r>
      <w:r w:rsidR="008F2315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且</w:t>
      </w:r>
      <w:r w:rsidRPr="009C411B">
        <w:rPr>
          <w:rFonts w:ascii="Times New Roman" w:eastAsia="標楷體" w:hAnsi="Times New Roman" w:cs="Times New Roman"/>
        </w:rPr>
        <w:t>電腦</w:t>
      </w:r>
      <w:r w:rsidR="00F675E8" w:rsidRPr="009C411B">
        <w:rPr>
          <w:rFonts w:ascii="Times New Roman" w:eastAsia="標楷體" w:hAnsi="Times New Roman" w:cs="Times New Roman"/>
        </w:rPr>
        <w:t>螢幕已壞掉</w:t>
      </w:r>
      <w:r w:rsidR="008F2315" w:rsidRPr="009C411B">
        <w:rPr>
          <w:rFonts w:ascii="Times New Roman" w:eastAsia="標楷體" w:hAnsi="Times New Roman" w:cs="Times New Roman"/>
        </w:rPr>
        <w:t>，故</w:t>
      </w:r>
      <w:r w:rsidR="00C51AFF" w:rsidRPr="009C411B">
        <w:rPr>
          <w:rFonts w:ascii="Times New Roman" w:eastAsia="標楷體" w:hAnsi="Times New Roman" w:cs="Times New Roman"/>
        </w:rPr>
        <w:t>擬徵求領用。</w:t>
      </w:r>
      <w:r w:rsidR="00C51AFF"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若無領用，將逕行辦理報廢。</w:t>
      </w: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F675E8" w:rsidRDefault="00F675E8" w:rsidP="00F675E8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="009C411B">
        <w:rPr>
          <w:rFonts w:ascii="標楷體" w:eastAsia="標楷體" w:hAnsi="標楷體" w:hint="eastAsia"/>
          <w:color w:val="3D3D3D"/>
          <w:shd w:val="clear" w:color="auto" w:fill="FFFFFF"/>
        </w:rPr>
        <w:t>滑板車展示系統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相關設備</w:t>
      </w:r>
      <w:r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已逾使用年限(使用年限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年)，徵求領用。有需求單位請於10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B82EFB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B82EFB">
        <w:rPr>
          <w:rFonts w:ascii="標楷體" w:eastAsia="標楷體" w:hAnsi="標楷體" w:hint="eastAsia"/>
          <w:color w:val="3D3D3D"/>
          <w:shd w:val="clear" w:color="auto" w:fill="FFFFFF"/>
          <w:lang w:eastAsia="zh-HK"/>
        </w:rPr>
        <w:t>五</w:t>
      </w:r>
      <w:bookmarkStart w:id="0" w:name="_GoBack"/>
      <w:bookmarkEnd w:id="0"/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Pr="003B1CB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研究員曹正熙博士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658</w:t>
      </w:r>
      <w:r w:rsidRPr="003B1CB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F675E8" w:rsidRDefault="009C41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4955860" cy="3716783"/>
            <wp:effectExtent l="0" t="9208" r="7303" b="7302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922_1827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58784" cy="37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11B" w:rsidRPr="009C411B" w:rsidRDefault="009C411B" w:rsidP="009C411B">
      <w:pPr>
        <w:rPr>
          <w:rFonts w:ascii="Times New Roman" w:eastAsia="標楷體" w:hAnsi="Times New Roman" w:cs="Times New Roman"/>
        </w:rPr>
      </w:pPr>
      <w:r w:rsidRPr="009C411B">
        <w:rPr>
          <w:rFonts w:ascii="Times New Roman" w:eastAsia="標楷體" w:hAnsi="Times New Roman" w:cs="Times New Roman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滑板車展示系統的</w:t>
      </w:r>
      <w:r w:rsidRPr="009C411B">
        <w:rPr>
          <w:rFonts w:ascii="Times New Roman" w:eastAsia="標楷體" w:hAnsi="Times New Roman" w:cs="Times New Roman"/>
        </w:rPr>
        <w:t>燃料電池已損壞、滑板車的支架已生鏽、</w:t>
      </w:r>
      <w:proofErr w:type="gramStart"/>
      <w:r w:rsidRPr="009C411B">
        <w:rPr>
          <w:rFonts w:ascii="Times New Roman" w:eastAsia="標楷體" w:hAnsi="Times New Roman" w:cs="Times New Roman"/>
        </w:rPr>
        <w:t>壓力閥已故障</w:t>
      </w:r>
      <w:proofErr w:type="gramEnd"/>
      <w:r w:rsidRPr="009C411B">
        <w:rPr>
          <w:rFonts w:ascii="Times New Roman" w:eastAsia="標楷體" w:hAnsi="Times New Roman" w:cs="Times New Roman"/>
        </w:rPr>
        <w:t>，程式無法使用，故擬徵求領用。</w:t>
      </w:r>
      <w:r w:rsidRPr="009C411B">
        <w:rPr>
          <w:rFonts w:ascii="Times New Roman" w:eastAsia="標楷體" w:hAnsi="Times New Roman" w:cs="Times New Roman"/>
          <w:color w:val="3D3D3D"/>
          <w:shd w:val="clear" w:color="auto" w:fill="FFFFFF"/>
        </w:rPr>
        <w:t>若無領用，將逕行辦理報廢。</w:t>
      </w:r>
    </w:p>
    <w:p w:rsidR="009C411B" w:rsidRPr="00F675E8" w:rsidRDefault="009C411B">
      <w:pPr>
        <w:rPr>
          <w:rFonts w:ascii="標楷體" w:eastAsia="標楷體" w:hAnsi="標楷體"/>
        </w:rPr>
      </w:pPr>
    </w:p>
    <w:sectPr w:rsidR="009C411B" w:rsidRPr="00F675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34AC"/>
    <w:multiLevelType w:val="hybridMultilevel"/>
    <w:tmpl w:val="4AE835F4"/>
    <w:lvl w:ilvl="0" w:tplc="721C0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51142"/>
    <w:rsid w:val="000F37E4"/>
    <w:rsid w:val="00145C25"/>
    <w:rsid w:val="002F7F90"/>
    <w:rsid w:val="0034584E"/>
    <w:rsid w:val="003B1CB8"/>
    <w:rsid w:val="003E0E28"/>
    <w:rsid w:val="004B65D5"/>
    <w:rsid w:val="00554591"/>
    <w:rsid w:val="0067038B"/>
    <w:rsid w:val="0071687F"/>
    <w:rsid w:val="008F2315"/>
    <w:rsid w:val="009C411B"/>
    <w:rsid w:val="00B45709"/>
    <w:rsid w:val="00B82EFB"/>
    <w:rsid w:val="00BC479A"/>
    <w:rsid w:val="00C51AFF"/>
    <w:rsid w:val="00CA4DA1"/>
    <w:rsid w:val="00E11BEE"/>
    <w:rsid w:val="00EC2A98"/>
    <w:rsid w:val="00F6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1459"/>
  <w15:docId w15:val="{8079B936-1C55-4F64-85DF-D2AB46C8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B1C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許月津</cp:lastModifiedBy>
  <cp:revision>3</cp:revision>
  <dcterms:created xsi:type="dcterms:W3CDTF">2020-09-23T01:49:00Z</dcterms:created>
  <dcterms:modified xsi:type="dcterms:W3CDTF">2020-09-23T03:27:00Z</dcterms:modified>
</cp:coreProperties>
</file>